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28" w:rsidRPr="00566130" w:rsidRDefault="006D7928" w:rsidP="005E2C9D">
      <w:pPr>
        <w:spacing w:after="0"/>
        <w:rPr>
          <w:rFonts w:ascii="Segoe UI" w:hAnsi="Segoe UI" w:cs="Segoe UI"/>
          <w:b/>
        </w:rPr>
      </w:pPr>
    </w:p>
    <w:tbl>
      <w:tblPr>
        <w:tblStyle w:val="LightShading1"/>
        <w:tblpPr w:leftFromText="180" w:rightFromText="180" w:vertAnchor="page" w:horzAnchor="margin" w:tblpXSpec="center" w:tblpY="1009"/>
        <w:tblW w:w="9039" w:type="dxa"/>
        <w:tblLook w:val="04A0" w:firstRow="1" w:lastRow="0" w:firstColumn="1" w:lastColumn="0" w:noHBand="0" w:noVBand="1"/>
      </w:tblPr>
      <w:tblGrid>
        <w:gridCol w:w="9039"/>
      </w:tblGrid>
      <w:tr w:rsidR="006D7928" w:rsidRPr="00566130" w:rsidTr="0041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12" w:space="0" w:color="808080" w:themeColor="background1" w:themeShade="80"/>
              <w:left w:val="none" w:sz="0" w:space="0" w:color="auto"/>
              <w:bottom w:val="single" w:sz="12" w:space="0" w:color="808080" w:themeColor="background1" w:themeShade="80"/>
              <w:right w:val="none" w:sz="0" w:space="0" w:color="auto"/>
            </w:tcBorders>
          </w:tcPr>
          <w:p w:rsidR="006D7928" w:rsidRPr="00566130" w:rsidRDefault="006D7928" w:rsidP="00361A4F">
            <w:pPr>
              <w:spacing w:line="276" w:lineRule="auto"/>
              <w:rPr>
                <w:rFonts w:ascii="Segoe UI" w:hAnsi="Segoe UI" w:cs="Segoe UI"/>
                <w:b w:val="0"/>
                <w:i/>
                <w:sz w:val="16"/>
                <w:szCs w:val="20"/>
              </w:rPr>
            </w:pPr>
            <w:r w:rsidRPr="00566130">
              <w:rPr>
                <w:rFonts w:ascii="Segoe UI" w:hAnsi="Segoe UI" w:cs="Segoe UI"/>
                <w:i/>
                <w:sz w:val="16"/>
                <w:szCs w:val="20"/>
              </w:rPr>
              <w:t>Document name:</w:t>
            </w:r>
            <w:r w:rsidRPr="00566130">
              <w:rPr>
                <w:rFonts w:ascii="Segoe UI" w:hAnsi="Segoe UI" w:cs="Segoe UI"/>
                <w:i/>
                <w:sz w:val="16"/>
                <w:szCs w:val="20"/>
              </w:rPr>
              <w:tab/>
            </w:r>
            <w:r w:rsidR="007870D2">
              <w:rPr>
                <w:rFonts w:ascii="Segoe UI" w:hAnsi="Segoe UI" w:cs="Segoe UI"/>
                <w:b w:val="0"/>
                <w:i/>
                <w:color w:val="FF0000"/>
                <w:sz w:val="16"/>
                <w:szCs w:val="20"/>
              </w:rPr>
              <w:t xml:space="preserve">Primary </w:t>
            </w:r>
            <w:proofErr w:type="spellStart"/>
            <w:r w:rsidR="007870D2">
              <w:rPr>
                <w:rFonts w:ascii="Segoe UI" w:hAnsi="Segoe UI" w:cs="Segoe UI"/>
                <w:b w:val="0"/>
                <w:i/>
                <w:color w:val="FF0000"/>
                <w:sz w:val="16"/>
                <w:szCs w:val="20"/>
              </w:rPr>
              <w:t>Eyecare</w:t>
            </w:r>
            <w:proofErr w:type="spellEnd"/>
            <w:r w:rsidR="007870D2">
              <w:rPr>
                <w:rFonts w:ascii="Segoe UI" w:hAnsi="Segoe UI" w:cs="Segoe UI"/>
                <w:b w:val="0"/>
                <w:i/>
                <w:color w:val="FF0000"/>
                <w:sz w:val="16"/>
                <w:szCs w:val="20"/>
              </w:rPr>
              <w:t xml:space="preserve"> [North Yorkshire &amp; Humber</w:t>
            </w:r>
            <w:r w:rsidRPr="00566130">
              <w:rPr>
                <w:rFonts w:ascii="Segoe UI" w:hAnsi="Segoe UI" w:cs="Segoe UI"/>
                <w:b w:val="0"/>
                <w:i/>
                <w:color w:val="FF0000"/>
                <w:sz w:val="16"/>
                <w:szCs w:val="20"/>
              </w:rPr>
              <w:t>] Ltd</w:t>
            </w:r>
            <w:r w:rsidRPr="00566130">
              <w:rPr>
                <w:rFonts w:ascii="Segoe UI" w:hAnsi="Segoe UI" w:cs="Segoe UI"/>
                <w:b w:val="0"/>
                <w:i/>
                <w:sz w:val="16"/>
                <w:szCs w:val="20"/>
              </w:rPr>
              <w:t>: Managing Subcontractor Performance</w:t>
            </w:r>
          </w:p>
          <w:p w:rsidR="006D7928" w:rsidRPr="00566130" w:rsidRDefault="006D7928" w:rsidP="00361A4F">
            <w:pPr>
              <w:spacing w:line="276" w:lineRule="auto"/>
              <w:rPr>
                <w:rFonts w:ascii="Segoe UI" w:hAnsi="Segoe UI" w:cs="Segoe UI"/>
                <w:i/>
                <w:sz w:val="16"/>
                <w:szCs w:val="20"/>
              </w:rPr>
            </w:pPr>
            <w:r w:rsidRPr="00566130">
              <w:rPr>
                <w:rFonts w:ascii="Segoe UI" w:hAnsi="Segoe UI" w:cs="Segoe UI"/>
                <w:i/>
                <w:sz w:val="16"/>
                <w:szCs w:val="20"/>
              </w:rPr>
              <w:t>Date created:</w:t>
            </w:r>
            <w:r w:rsidRPr="00566130">
              <w:rPr>
                <w:rFonts w:ascii="Segoe UI" w:hAnsi="Segoe UI" w:cs="Segoe UI"/>
                <w:i/>
                <w:sz w:val="16"/>
                <w:szCs w:val="20"/>
              </w:rPr>
              <w:tab/>
            </w:r>
            <w:r w:rsidRPr="00566130">
              <w:rPr>
                <w:rFonts w:ascii="Segoe UI" w:hAnsi="Segoe UI" w:cs="Segoe UI"/>
                <w:b w:val="0"/>
                <w:i/>
                <w:sz w:val="16"/>
                <w:szCs w:val="20"/>
              </w:rPr>
              <w:t>January 2014</w:t>
            </w:r>
          </w:p>
          <w:p w:rsidR="006D7928" w:rsidRPr="00566130" w:rsidRDefault="006D7928" w:rsidP="00361A4F">
            <w:pPr>
              <w:spacing w:line="276" w:lineRule="auto"/>
              <w:rPr>
                <w:rFonts w:ascii="Segoe UI" w:hAnsi="Segoe UI" w:cs="Segoe UI"/>
                <w:i/>
                <w:sz w:val="16"/>
                <w:szCs w:val="20"/>
                <w:u w:val="single"/>
              </w:rPr>
            </w:pPr>
            <w:r w:rsidRPr="00566130">
              <w:rPr>
                <w:rFonts w:ascii="Segoe UI" w:hAnsi="Segoe UI" w:cs="Segoe UI"/>
                <w:i/>
                <w:sz w:val="16"/>
                <w:szCs w:val="20"/>
              </w:rPr>
              <w:t>Author:</w:t>
            </w:r>
            <w:r w:rsidRPr="00566130">
              <w:rPr>
                <w:rFonts w:ascii="Segoe UI" w:hAnsi="Segoe UI" w:cs="Segoe UI"/>
                <w:i/>
                <w:sz w:val="16"/>
                <w:szCs w:val="20"/>
              </w:rPr>
              <w:tab/>
            </w:r>
            <w:r w:rsidRPr="00566130">
              <w:rPr>
                <w:rFonts w:ascii="Segoe UI" w:hAnsi="Segoe UI" w:cs="Segoe UI"/>
                <w:i/>
                <w:sz w:val="16"/>
                <w:szCs w:val="20"/>
              </w:rPr>
              <w:tab/>
            </w:r>
            <w:r w:rsidRPr="00566130">
              <w:rPr>
                <w:rFonts w:ascii="Segoe UI" w:hAnsi="Segoe UI" w:cs="Segoe UI"/>
                <w:i/>
                <w:sz w:val="16"/>
                <w:szCs w:val="20"/>
              </w:rPr>
              <w:tab/>
            </w:r>
          </w:p>
          <w:p w:rsidR="006D7928" w:rsidRPr="00566130" w:rsidRDefault="006D7928" w:rsidP="00361A4F">
            <w:pPr>
              <w:spacing w:line="276" w:lineRule="auto"/>
              <w:rPr>
                <w:rFonts w:ascii="Segoe UI" w:hAnsi="Segoe UI" w:cs="Segoe UI"/>
                <w:sz w:val="16"/>
              </w:rPr>
            </w:pPr>
            <w:r w:rsidRPr="00566130">
              <w:rPr>
                <w:rFonts w:ascii="Segoe UI" w:hAnsi="Segoe UI" w:cs="Segoe UI"/>
                <w:i/>
                <w:sz w:val="16"/>
                <w:szCs w:val="20"/>
              </w:rPr>
              <w:t>Approved by:</w:t>
            </w:r>
            <w:r w:rsidRPr="00566130">
              <w:rPr>
                <w:rFonts w:ascii="Segoe UI" w:hAnsi="Segoe UI" w:cs="Segoe UI"/>
                <w:i/>
                <w:sz w:val="16"/>
                <w:szCs w:val="20"/>
              </w:rPr>
              <w:tab/>
            </w:r>
            <w:r w:rsidRPr="00566130">
              <w:rPr>
                <w:rFonts w:ascii="Segoe UI" w:hAnsi="Segoe UI" w:cs="Segoe UI"/>
                <w:i/>
                <w:sz w:val="16"/>
                <w:szCs w:val="20"/>
              </w:rPr>
              <w:tab/>
            </w:r>
          </w:p>
        </w:tc>
      </w:tr>
    </w:tbl>
    <w:p w:rsidR="006D7928" w:rsidRPr="004C6A36" w:rsidRDefault="006D7928" w:rsidP="007D0261">
      <w:pPr>
        <w:spacing w:after="0"/>
        <w:jc w:val="center"/>
        <w:rPr>
          <w:rFonts w:ascii="Segoe UI" w:hAnsi="Segoe UI" w:cs="Segoe UI"/>
          <w:b/>
          <w:color w:val="FF0000"/>
          <w:sz w:val="24"/>
          <w:szCs w:val="24"/>
        </w:rPr>
      </w:pPr>
      <w:r w:rsidRPr="00C55BDB">
        <w:rPr>
          <w:rFonts w:ascii="Segoe UI" w:hAnsi="Segoe UI" w:cs="Segoe UI"/>
          <w:b/>
          <w:color w:val="000000" w:themeColor="text1"/>
          <w:sz w:val="24"/>
          <w:szCs w:val="24"/>
        </w:rPr>
        <w:t xml:space="preserve">Primary </w:t>
      </w:r>
      <w:proofErr w:type="spellStart"/>
      <w:r w:rsidRPr="00C55BDB">
        <w:rPr>
          <w:rFonts w:ascii="Segoe UI" w:hAnsi="Segoe UI" w:cs="Segoe UI"/>
          <w:b/>
          <w:color w:val="000000" w:themeColor="text1"/>
          <w:sz w:val="24"/>
          <w:szCs w:val="24"/>
        </w:rPr>
        <w:t>Eyecare</w:t>
      </w:r>
      <w:proofErr w:type="spellEnd"/>
      <w:r w:rsidR="007870D2">
        <w:rPr>
          <w:rFonts w:ascii="Segoe UI" w:hAnsi="Segoe UI" w:cs="Segoe UI"/>
          <w:b/>
          <w:color w:val="FF0000"/>
          <w:sz w:val="24"/>
          <w:szCs w:val="24"/>
        </w:rPr>
        <w:t xml:space="preserve"> [North Yorkshire &amp; Humber</w:t>
      </w:r>
      <w:r w:rsidRPr="004C6A36">
        <w:rPr>
          <w:rFonts w:ascii="Segoe UI" w:hAnsi="Segoe UI" w:cs="Segoe UI"/>
          <w:b/>
          <w:color w:val="FF0000"/>
          <w:sz w:val="24"/>
          <w:szCs w:val="24"/>
        </w:rPr>
        <w:t xml:space="preserve">] </w:t>
      </w:r>
      <w:r w:rsidRPr="00C55BDB">
        <w:rPr>
          <w:rFonts w:ascii="Segoe UI" w:hAnsi="Segoe UI" w:cs="Segoe UI"/>
          <w:b/>
          <w:color w:val="000000" w:themeColor="text1"/>
          <w:sz w:val="24"/>
          <w:szCs w:val="24"/>
        </w:rPr>
        <w:t>Ltd:</w:t>
      </w:r>
    </w:p>
    <w:p w:rsidR="006D7928" w:rsidRDefault="006D7928" w:rsidP="007D0261">
      <w:pPr>
        <w:spacing w:after="0"/>
        <w:jc w:val="center"/>
        <w:rPr>
          <w:rFonts w:ascii="Segoe UI" w:hAnsi="Segoe UI" w:cs="Segoe UI"/>
          <w:b/>
          <w:sz w:val="24"/>
          <w:szCs w:val="24"/>
        </w:rPr>
      </w:pPr>
      <w:r>
        <w:rPr>
          <w:rFonts w:ascii="Segoe UI" w:hAnsi="Segoe UI" w:cs="Segoe UI"/>
          <w:b/>
          <w:sz w:val="24"/>
          <w:szCs w:val="24"/>
        </w:rPr>
        <w:t>Managing Subcontractor Performance</w:t>
      </w:r>
    </w:p>
    <w:p w:rsidR="006D7928" w:rsidRPr="0011638A" w:rsidRDefault="006D7928" w:rsidP="007D0261">
      <w:pPr>
        <w:spacing w:after="0"/>
        <w:jc w:val="center"/>
        <w:rPr>
          <w:rFonts w:ascii="Segoe UI" w:hAnsi="Segoe UI" w:cs="Segoe UI"/>
          <w:b/>
          <w:sz w:val="24"/>
          <w:szCs w:val="24"/>
        </w:rPr>
      </w:pPr>
    </w:p>
    <w:p w:rsidR="00E573D6" w:rsidRDefault="00043AAF" w:rsidP="007D0261">
      <w:pPr>
        <w:pStyle w:val="ListParagraph"/>
        <w:numPr>
          <w:ilvl w:val="0"/>
          <w:numId w:val="8"/>
        </w:numPr>
        <w:spacing w:after="0"/>
        <w:ind w:left="360"/>
        <w:rPr>
          <w:rFonts w:ascii="Segoe UI" w:hAnsi="Segoe UI" w:cs="Segoe UI"/>
          <w:b/>
          <w:sz w:val="20"/>
          <w:szCs w:val="20"/>
        </w:rPr>
      </w:pPr>
      <w:r w:rsidRPr="00566130">
        <w:rPr>
          <w:rFonts w:ascii="Segoe UI" w:hAnsi="Segoe UI" w:cs="Segoe UI"/>
          <w:b/>
          <w:sz w:val="20"/>
          <w:szCs w:val="20"/>
        </w:rPr>
        <w:t>Definitions</w:t>
      </w:r>
    </w:p>
    <w:p w:rsidR="007D0261" w:rsidRPr="00566130" w:rsidRDefault="007D0261" w:rsidP="007D0261">
      <w:pPr>
        <w:pStyle w:val="ListParagraph"/>
        <w:spacing w:after="0"/>
        <w:ind w:left="360"/>
        <w:rPr>
          <w:rFonts w:ascii="Segoe UI" w:hAnsi="Segoe UI" w:cs="Segoe UI"/>
          <w:b/>
          <w:sz w:val="20"/>
          <w:szCs w:val="20"/>
        </w:rPr>
      </w:pPr>
    </w:p>
    <w:p w:rsidR="00E573D6" w:rsidRDefault="00E573D6" w:rsidP="007D0261">
      <w:pPr>
        <w:spacing w:after="0"/>
        <w:jc w:val="both"/>
        <w:rPr>
          <w:rFonts w:ascii="Segoe UI" w:hAnsi="Segoe UI" w:cs="Segoe UI"/>
          <w:sz w:val="20"/>
          <w:szCs w:val="20"/>
        </w:rPr>
      </w:pPr>
      <w:r w:rsidRPr="00566130">
        <w:rPr>
          <w:rFonts w:ascii="Segoe UI" w:hAnsi="Segoe UI" w:cs="Segoe UI"/>
          <w:sz w:val="20"/>
          <w:szCs w:val="20"/>
        </w:rPr>
        <w:t>The following definitions will apply in this document:</w:t>
      </w:r>
    </w:p>
    <w:p w:rsidR="007D0261" w:rsidRPr="00566130" w:rsidRDefault="007D0261" w:rsidP="007D0261">
      <w:pPr>
        <w:spacing w:after="0"/>
        <w:jc w:val="both"/>
        <w:rPr>
          <w:rFonts w:ascii="Segoe UI" w:hAnsi="Segoe UI" w:cs="Segoe UI"/>
          <w:sz w:val="20"/>
          <w:szCs w:val="20"/>
        </w:rPr>
      </w:pPr>
    </w:p>
    <w:p w:rsidR="00E573D6" w:rsidRPr="00566130" w:rsidRDefault="007870D2" w:rsidP="00415602">
      <w:pPr>
        <w:spacing w:after="0"/>
        <w:ind w:left="360"/>
        <w:rPr>
          <w:rFonts w:ascii="Segoe UI" w:hAnsi="Segoe UI" w:cs="Segoe UI"/>
          <w:sz w:val="20"/>
          <w:szCs w:val="20"/>
        </w:rPr>
      </w:pPr>
      <w:r>
        <w:rPr>
          <w:rFonts w:ascii="Segoe UI" w:hAnsi="Segoe UI" w:cs="Segoe UI"/>
          <w:color w:val="FF0000"/>
          <w:sz w:val="20"/>
          <w:szCs w:val="20"/>
        </w:rPr>
        <w:t xml:space="preserve">Primary </w:t>
      </w:r>
      <w:proofErr w:type="spellStart"/>
      <w:r>
        <w:rPr>
          <w:rFonts w:ascii="Segoe UI" w:hAnsi="Segoe UI" w:cs="Segoe UI"/>
          <w:color w:val="FF0000"/>
          <w:sz w:val="20"/>
          <w:szCs w:val="20"/>
        </w:rPr>
        <w:t>Eyecare</w:t>
      </w:r>
      <w:proofErr w:type="spellEnd"/>
      <w:r>
        <w:rPr>
          <w:rFonts w:ascii="Segoe UI" w:hAnsi="Segoe UI" w:cs="Segoe UI"/>
          <w:color w:val="FF0000"/>
          <w:sz w:val="20"/>
          <w:szCs w:val="20"/>
        </w:rPr>
        <w:t xml:space="preserve"> [North Yorkshire &amp; Humber</w:t>
      </w:r>
      <w:bookmarkStart w:id="0" w:name="_GoBack"/>
      <w:bookmarkEnd w:id="0"/>
      <w:r w:rsidR="00043AAF" w:rsidRPr="00566130">
        <w:rPr>
          <w:rFonts w:ascii="Segoe UI" w:hAnsi="Segoe UI" w:cs="Segoe UI"/>
          <w:color w:val="FF0000"/>
          <w:sz w:val="20"/>
          <w:szCs w:val="20"/>
        </w:rPr>
        <w:t>] Ltd</w:t>
      </w:r>
      <w:r w:rsidR="00415602">
        <w:rPr>
          <w:rFonts w:ascii="Segoe UI" w:hAnsi="Segoe UI" w:cs="Segoe UI"/>
          <w:sz w:val="20"/>
          <w:szCs w:val="20"/>
        </w:rPr>
        <w:t xml:space="preserve"> will be known as “the </w:t>
      </w:r>
      <w:r w:rsidR="0031418F">
        <w:rPr>
          <w:rFonts w:ascii="Segoe UI" w:hAnsi="Segoe UI" w:cs="Segoe UI"/>
          <w:sz w:val="20"/>
          <w:szCs w:val="20"/>
        </w:rPr>
        <w:t>Company</w:t>
      </w:r>
      <w:r w:rsidR="00415602">
        <w:rPr>
          <w:rFonts w:ascii="Segoe UI" w:hAnsi="Segoe UI" w:cs="Segoe UI"/>
          <w:sz w:val="20"/>
          <w:szCs w:val="20"/>
        </w:rPr>
        <w:t>”</w:t>
      </w:r>
    </w:p>
    <w:p w:rsidR="00E573D6" w:rsidRPr="00566130" w:rsidRDefault="00043AAF" w:rsidP="00415602">
      <w:pPr>
        <w:spacing w:after="0"/>
        <w:ind w:left="360"/>
        <w:rPr>
          <w:rFonts w:ascii="Segoe UI" w:hAnsi="Segoe UI" w:cs="Segoe UI"/>
          <w:sz w:val="20"/>
          <w:szCs w:val="20"/>
        </w:rPr>
      </w:pPr>
      <w:r w:rsidRPr="00566130">
        <w:rPr>
          <w:rFonts w:ascii="Segoe UI" w:hAnsi="Segoe UI" w:cs="Segoe UI"/>
          <w:sz w:val="20"/>
          <w:szCs w:val="20"/>
        </w:rPr>
        <w:t>A practice providing commu</w:t>
      </w:r>
      <w:r w:rsidR="00415602">
        <w:rPr>
          <w:rFonts w:ascii="Segoe UI" w:hAnsi="Segoe UI" w:cs="Segoe UI"/>
          <w:sz w:val="20"/>
          <w:szCs w:val="20"/>
        </w:rPr>
        <w:t>nity services will be known as “the subcontractor”</w:t>
      </w:r>
    </w:p>
    <w:p w:rsidR="007C18AB" w:rsidRDefault="00043AAF" w:rsidP="00415602">
      <w:pPr>
        <w:spacing w:after="0"/>
        <w:ind w:left="360"/>
        <w:rPr>
          <w:rFonts w:ascii="Segoe UI" w:hAnsi="Segoe UI" w:cs="Segoe UI"/>
          <w:sz w:val="20"/>
          <w:szCs w:val="20"/>
        </w:rPr>
      </w:pPr>
      <w:r w:rsidRPr="00566130">
        <w:rPr>
          <w:rFonts w:ascii="Segoe UI" w:hAnsi="Segoe UI" w:cs="Segoe UI"/>
          <w:sz w:val="20"/>
          <w:szCs w:val="20"/>
        </w:rPr>
        <w:t>The Clinical Commissioning Group(s) commissioning services fro</w:t>
      </w:r>
      <w:r w:rsidRPr="00415602">
        <w:rPr>
          <w:rFonts w:ascii="Segoe UI" w:hAnsi="Segoe UI" w:cs="Segoe UI"/>
          <w:sz w:val="20"/>
          <w:szCs w:val="20"/>
        </w:rPr>
        <w:t xml:space="preserve">m </w:t>
      </w:r>
      <w:r w:rsidR="00415602" w:rsidRPr="00415602">
        <w:rPr>
          <w:rFonts w:ascii="Segoe UI" w:hAnsi="Segoe UI" w:cs="Segoe UI"/>
          <w:sz w:val="20"/>
          <w:szCs w:val="20"/>
        </w:rPr>
        <w:t xml:space="preserve">the </w:t>
      </w:r>
      <w:r w:rsidR="0031418F">
        <w:rPr>
          <w:rFonts w:ascii="Segoe UI" w:hAnsi="Segoe UI" w:cs="Segoe UI"/>
          <w:sz w:val="20"/>
          <w:szCs w:val="20"/>
        </w:rPr>
        <w:t>Company</w:t>
      </w:r>
      <w:r w:rsidRPr="00415602">
        <w:rPr>
          <w:rFonts w:ascii="Segoe UI" w:hAnsi="Segoe UI" w:cs="Segoe UI"/>
          <w:sz w:val="20"/>
          <w:szCs w:val="20"/>
        </w:rPr>
        <w:t xml:space="preserve"> will b</w:t>
      </w:r>
      <w:r w:rsidRPr="00566130">
        <w:rPr>
          <w:rFonts w:ascii="Segoe UI" w:hAnsi="Segoe UI" w:cs="Segoe UI"/>
          <w:sz w:val="20"/>
          <w:szCs w:val="20"/>
        </w:rPr>
        <w:t>e known as ‘the commissioner’</w:t>
      </w:r>
    </w:p>
    <w:p w:rsidR="007D0261" w:rsidRPr="00566130" w:rsidRDefault="007D0261" w:rsidP="007D0261">
      <w:pPr>
        <w:spacing w:after="0"/>
        <w:ind w:left="360"/>
        <w:jc w:val="both"/>
        <w:rPr>
          <w:rFonts w:ascii="Segoe UI" w:hAnsi="Segoe UI" w:cs="Segoe UI"/>
          <w:sz w:val="20"/>
          <w:szCs w:val="20"/>
        </w:rPr>
      </w:pPr>
    </w:p>
    <w:p w:rsidR="00E573D6" w:rsidRDefault="00043AAF" w:rsidP="007D0261">
      <w:pPr>
        <w:pStyle w:val="ListParagraph"/>
        <w:numPr>
          <w:ilvl w:val="0"/>
          <w:numId w:val="8"/>
        </w:numPr>
        <w:spacing w:after="0"/>
        <w:ind w:left="360"/>
        <w:jc w:val="both"/>
        <w:rPr>
          <w:rFonts w:ascii="Segoe UI" w:hAnsi="Segoe UI" w:cs="Segoe UI"/>
          <w:b/>
          <w:sz w:val="20"/>
          <w:szCs w:val="20"/>
        </w:rPr>
      </w:pPr>
      <w:r w:rsidRPr="00566130">
        <w:rPr>
          <w:rFonts w:ascii="Segoe UI" w:hAnsi="Segoe UI" w:cs="Segoe UI"/>
          <w:b/>
          <w:sz w:val="20"/>
          <w:szCs w:val="20"/>
        </w:rPr>
        <w:t xml:space="preserve">Introduction </w:t>
      </w:r>
    </w:p>
    <w:p w:rsidR="007D0261" w:rsidRPr="00566130" w:rsidRDefault="007D0261" w:rsidP="007D0261">
      <w:pPr>
        <w:pStyle w:val="ListParagraph"/>
        <w:spacing w:after="0"/>
        <w:ind w:left="360"/>
        <w:jc w:val="both"/>
        <w:rPr>
          <w:rFonts w:ascii="Segoe UI" w:hAnsi="Segoe UI" w:cs="Segoe UI"/>
          <w:b/>
          <w:sz w:val="20"/>
          <w:szCs w:val="20"/>
        </w:rPr>
      </w:pPr>
    </w:p>
    <w:p w:rsidR="003661C9" w:rsidRDefault="00E573D6" w:rsidP="007D0261">
      <w:pPr>
        <w:spacing w:after="0"/>
        <w:rPr>
          <w:rFonts w:ascii="Segoe UI" w:hAnsi="Segoe UI" w:cs="Segoe UI"/>
          <w:sz w:val="20"/>
          <w:szCs w:val="20"/>
        </w:rPr>
      </w:pPr>
      <w:r w:rsidRPr="00566130">
        <w:rPr>
          <w:rFonts w:ascii="Segoe UI" w:hAnsi="Segoe UI" w:cs="Segoe UI"/>
          <w:sz w:val="20"/>
          <w:szCs w:val="20"/>
        </w:rPr>
        <w:t xml:space="preserve">It is the </w:t>
      </w:r>
      <w:r w:rsidR="0031418F">
        <w:rPr>
          <w:rFonts w:ascii="Segoe UI" w:hAnsi="Segoe UI" w:cs="Segoe UI"/>
          <w:sz w:val="20"/>
          <w:szCs w:val="20"/>
        </w:rPr>
        <w:t>Company</w:t>
      </w:r>
      <w:r w:rsidRPr="00566130">
        <w:rPr>
          <w:rFonts w:ascii="Segoe UI" w:hAnsi="Segoe UI" w:cs="Segoe UI"/>
          <w:sz w:val="20"/>
          <w:szCs w:val="20"/>
        </w:rPr>
        <w:t xml:space="preserve">’s </w:t>
      </w:r>
      <w:r w:rsidR="003661C9" w:rsidRPr="00566130">
        <w:rPr>
          <w:rFonts w:ascii="Segoe UI" w:hAnsi="Segoe UI" w:cs="Segoe UI"/>
          <w:sz w:val="20"/>
          <w:szCs w:val="20"/>
        </w:rPr>
        <w:t>r</w:t>
      </w:r>
      <w:r w:rsidRPr="00566130">
        <w:rPr>
          <w:rFonts w:ascii="Segoe UI" w:hAnsi="Segoe UI" w:cs="Segoe UI"/>
          <w:sz w:val="20"/>
          <w:szCs w:val="20"/>
        </w:rPr>
        <w:t>esponsibility to manage the sub</w:t>
      </w:r>
      <w:r w:rsidR="003661C9" w:rsidRPr="00566130">
        <w:rPr>
          <w:rFonts w:ascii="Segoe UI" w:hAnsi="Segoe UI" w:cs="Segoe UI"/>
          <w:sz w:val="20"/>
          <w:szCs w:val="20"/>
        </w:rPr>
        <w:t>contractors involved in undertaking</w:t>
      </w:r>
      <w:r w:rsidRPr="00566130">
        <w:rPr>
          <w:rFonts w:ascii="Segoe UI" w:hAnsi="Segoe UI" w:cs="Segoe UI"/>
          <w:sz w:val="20"/>
          <w:szCs w:val="20"/>
        </w:rPr>
        <w:t xml:space="preserve"> community services</w:t>
      </w:r>
      <w:r w:rsidR="00043AAF" w:rsidRPr="00566130">
        <w:rPr>
          <w:rFonts w:ascii="Segoe UI" w:hAnsi="Segoe UI" w:cs="Segoe UI"/>
          <w:sz w:val="20"/>
          <w:szCs w:val="20"/>
        </w:rPr>
        <w:t xml:space="preserve">. </w:t>
      </w:r>
      <w:r w:rsidR="00566130">
        <w:rPr>
          <w:rFonts w:ascii="Segoe UI" w:hAnsi="Segoe UI" w:cs="Segoe UI"/>
          <w:sz w:val="20"/>
          <w:szCs w:val="20"/>
        </w:rPr>
        <w:t xml:space="preserve"> </w:t>
      </w:r>
      <w:r w:rsidR="00043AAF" w:rsidRPr="00566130">
        <w:rPr>
          <w:rFonts w:ascii="Segoe UI" w:hAnsi="Segoe UI" w:cs="Segoe UI"/>
          <w:sz w:val="20"/>
          <w:szCs w:val="20"/>
        </w:rPr>
        <w:t xml:space="preserve">This Standard Operating Procedure explains how the </w:t>
      </w:r>
      <w:r w:rsidR="0031418F">
        <w:rPr>
          <w:rFonts w:ascii="Segoe UI" w:hAnsi="Segoe UI" w:cs="Segoe UI"/>
          <w:sz w:val="20"/>
          <w:szCs w:val="20"/>
        </w:rPr>
        <w:t>Company</w:t>
      </w:r>
      <w:r w:rsidR="00043AAF" w:rsidRPr="00566130">
        <w:rPr>
          <w:rFonts w:ascii="Segoe UI" w:hAnsi="Segoe UI" w:cs="Segoe UI"/>
          <w:sz w:val="20"/>
          <w:szCs w:val="20"/>
        </w:rPr>
        <w:t xml:space="preserve"> will manage its subcontractors’ performance, and ensure that the commissioner’s requirements will be fully met at all times.</w:t>
      </w:r>
    </w:p>
    <w:p w:rsidR="007D0261" w:rsidRPr="00566130" w:rsidRDefault="007D0261" w:rsidP="007D0261">
      <w:pPr>
        <w:spacing w:after="0"/>
        <w:rPr>
          <w:rFonts w:ascii="Segoe UI" w:hAnsi="Segoe UI" w:cs="Segoe UI"/>
          <w:sz w:val="20"/>
          <w:szCs w:val="20"/>
        </w:rPr>
      </w:pPr>
    </w:p>
    <w:p w:rsidR="00C14971" w:rsidRDefault="00043AAF" w:rsidP="007D0261">
      <w:pPr>
        <w:spacing w:after="0"/>
        <w:rPr>
          <w:rFonts w:ascii="Segoe UI" w:hAnsi="Segoe UI" w:cs="Segoe UI"/>
          <w:sz w:val="20"/>
          <w:szCs w:val="20"/>
        </w:rPr>
      </w:pPr>
      <w:r w:rsidRPr="00566130">
        <w:rPr>
          <w:rFonts w:ascii="Segoe UI" w:hAnsi="Segoe UI" w:cs="Segoe UI"/>
          <w:sz w:val="20"/>
          <w:szCs w:val="20"/>
        </w:rPr>
        <w:t xml:space="preserve">The Clinical Governance and Performance Lead </w:t>
      </w:r>
      <w:r w:rsidR="00C815BA" w:rsidRPr="00566130">
        <w:rPr>
          <w:rFonts w:ascii="Segoe UI" w:hAnsi="Segoe UI" w:cs="Segoe UI"/>
          <w:sz w:val="20"/>
          <w:szCs w:val="20"/>
        </w:rPr>
        <w:t xml:space="preserve">will be responsible for </w:t>
      </w:r>
      <w:r w:rsidR="0051338B" w:rsidRPr="00566130">
        <w:rPr>
          <w:rFonts w:ascii="Segoe UI" w:hAnsi="Segoe UI" w:cs="Segoe UI"/>
          <w:sz w:val="20"/>
          <w:szCs w:val="20"/>
        </w:rPr>
        <w:t xml:space="preserve">the monitoring of all clinical governance and quality assurance arrangements including dealing with complaints and </w:t>
      </w:r>
      <w:r w:rsidRPr="00566130">
        <w:rPr>
          <w:rFonts w:ascii="Segoe UI" w:hAnsi="Segoe UI" w:cs="Segoe UI"/>
          <w:bCs/>
          <w:sz w:val="20"/>
          <w:szCs w:val="20"/>
        </w:rPr>
        <w:t xml:space="preserve">monitoring and managing the performance of the network of optical practice subcontractors </w:t>
      </w:r>
      <w:r w:rsidRPr="00566130">
        <w:rPr>
          <w:rFonts w:ascii="Segoe UI" w:hAnsi="Segoe UI" w:cs="Segoe UI"/>
          <w:sz w:val="20"/>
          <w:szCs w:val="20"/>
        </w:rPr>
        <w:t xml:space="preserve">in line with the </w:t>
      </w:r>
      <w:r w:rsidR="0031418F">
        <w:rPr>
          <w:rFonts w:ascii="Segoe UI" w:hAnsi="Segoe UI" w:cs="Segoe UI"/>
          <w:sz w:val="20"/>
          <w:szCs w:val="20"/>
        </w:rPr>
        <w:t>Company</w:t>
      </w:r>
      <w:r w:rsidRPr="00566130">
        <w:rPr>
          <w:rFonts w:ascii="Segoe UI" w:hAnsi="Segoe UI" w:cs="Segoe UI"/>
          <w:sz w:val="20"/>
          <w:szCs w:val="20"/>
        </w:rPr>
        <w:t xml:space="preserve">’s Standard Operating Procedure. </w:t>
      </w:r>
      <w:r w:rsidR="00566130">
        <w:rPr>
          <w:rFonts w:ascii="Segoe UI" w:hAnsi="Segoe UI" w:cs="Segoe UI"/>
          <w:sz w:val="20"/>
          <w:szCs w:val="20"/>
        </w:rPr>
        <w:t xml:space="preserve"> </w:t>
      </w:r>
      <w:r w:rsidRPr="00566130">
        <w:rPr>
          <w:rFonts w:ascii="Segoe UI" w:hAnsi="Segoe UI" w:cs="Segoe UI"/>
          <w:sz w:val="20"/>
          <w:szCs w:val="20"/>
        </w:rPr>
        <w:t>This includes:</w:t>
      </w:r>
    </w:p>
    <w:p w:rsidR="007D0261" w:rsidRPr="00566130" w:rsidRDefault="007D0261" w:rsidP="007D0261">
      <w:pPr>
        <w:spacing w:after="0"/>
        <w:rPr>
          <w:rFonts w:ascii="Segoe UI" w:hAnsi="Segoe UI" w:cs="Segoe UI"/>
          <w:sz w:val="20"/>
          <w:szCs w:val="20"/>
        </w:rPr>
      </w:pPr>
    </w:p>
    <w:p w:rsidR="00C14971" w:rsidRPr="00566130" w:rsidRDefault="0031418F" w:rsidP="007D0261">
      <w:pPr>
        <w:pStyle w:val="ListParagraph"/>
        <w:numPr>
          <w:ilvl w:val="0"/>
          <w:numId w:val="20"/>
        </w:numPr>
        <w:spacing w:after="0"/>
        <w:ind w:left="720"/>
        <w:rPr>
          <w:rFonts w:ascii="Segoe UI" w:hAnsi="Segoe UI" w:cs="Segoe UI"/>
          <w:bCs/>
          <w:sz w:val="20"/>
          <w:szCs w:val="20"/>
        </w:rPr>
      </w:pPr>
      <w:r>
        <w:rPr>
          <w:rFonts w:ascii="Segoe UI" w:hAnsi="Segoe UI" w:cs="Segoe UI"/>
          <w:sz w:val="20"/>
          <w:szCs w:val="20"/>
        </w:rPr>
        <w:t>A</w:t>
      </w:r>
      <w:r w:rsidRPr="00566130">
        <w:rPr>
          <w:rFonts w:ascii="Segoe UI" w:hAnsi="Segoe UI" w:cs="Segoe UI"/>
          <w:sz w:val="20"/>
          <w:szCs w:val="20"/>
        </w:rPr>
        <w:t xml:space="preserve">nalysing </w:t>
      </w:r>
      <w:r w:rsidR="00043AAF" w:rsidRPr="00566130">
        <w:rPr>
          <w:rFonts w:ascii="Segoe UI" w:hAnsi="Segoe UI" w:cs="Segoe UI"/>
          <w:sz w:val="20"/>
          <w:szCs w:val="20"/>
        </w:rPr>
        <w:t>subcontractor performance reports on a monthly basis to identify optical practices that require performance management intervention</w:t>
      </w:r>
      <w:r>
        <w:rPr>
          <w:rFonts w:ascii="Segoe UI" w:hAnsi="Segoe UI" w:cs="Segoe UI"/>
          <w:sz w:val="20"/>
          <w:szCs w:val="20"/>
        </w:rPr>
        <w:t>.</w:t>
      </w:r>
      <w:r w:rsidR="00043AAF" w:rsidRPr="00566130">
        <w:rPr>
          <w:rFonts w:ascii="Segoe UI" w:hAnsi="Segoe UI" w:cs="Segoe UI"/>
          <w:sz w:val="20"/>
          <w:szCs w:val="20"/>
        </w:rPr>
        <w:t xml:space="preserve"> </w:t>
      </w:r>
    </w:p>
    <w:p w:rsidR="00C14971" w:rsidRPr="00566130" w:rsidRDefault="0031418F" w:rsidP="007D0261">
      <w:pPr>
        <w:pStyle w:val="ListParagraph"/>
        <w:numPr>
          <w:ilvl w:val="0"/>
          <w:numId w:val="20"/>
        </w:numPr>
        <w:spacing w:after="0"/>
        <w:ind w:left="720"/>
        <w:rPr>
          <w:rFonts w:ascii="Segoe UI" w:hAnsi="Segoe UI" w:cs="Segoe UI"/>
          <w:bCs/>
          <w:sz w:val="20"/>
          <w:szCs w:val="20"/>
        </w:rPr>
      </w:pPr>
      <w:r>
        <w:rPr>
          <w:rFonts w:ascii="Segoe UI" w:hAnsi="Segoe UI" w:cs="Segoe UI"/>
          <w:sz w:val="20"/>
          <w:szCs w:val="20"/>
        </w:rPr>
        <w:t>I</w:t>
      </w:r>
      <w:r w:rsidRPr="00566130">
        <w:rPr>
          <w:rFonts w:ascii="Segoe UI" w:hAnsi="Segoe UI" w:cs="Segoe UI"/>
          <w:sz w:val="20"/>
          <w:szCs w:val="20"/>
        </w:rPr>
        <w:t xml:space="preserve">mplementation </w:t>
      </w:r>
      <w:r w:rsidR="00043AAF" w:rsidRPr="00566130">
        <w:rPr>
          <w:rFonts w:ascii="Segoe UI" w:hAnsi="Segoe UI" w:cs="Segoe UI"/>
          <w:sz w:val="20"/>
          <w:szCs w:val="20"/>
        </w:rPr>
        <w:t>of the appropriate performance management measures</w:t>
      </w:r>
      <w:r>
        <w:rPr>
          <w:rFonts w:ascii="Segoe UI" w:hAnsi="Segoe UI" w:cs="Segoe UI"/>
          <w:sz w:val="20"/>
          <w:szCs w:val="20"/>
        </w:rPr>
        <w:t>.</w:t>
      </w:r>
    </w:p>
    <w:p w:rsidR="003C3DBD" w:rsidRPr="00566130" w:rsidRDefault="0031418F" w:rsidP="007D0261">
      <w:pPr>
        <w:pStyle w:val="ListParagraph"/>
        <w:numPr>
          <w:ilvl w:val="0"/>
          <w:numId w:val="20"/>
        </w:numPr>
        <w:spacing w:after="0"/>
        <w:ind w:left="720"/>
        <w:rPr>
          <w:rFonts w:ascii="Segoe UI" w:hAnsi="Segoe UI" w:cs="Segoe UI"/>
          <w:sz w:val="20"/>
          <w:szCs w:val="20"/>
        </w:rPr>
      </w:pPr>
      <w:r>
        <w:rPr>
          <w:rFonts w:ascii="Segoe UI" w:hAnsi="Segoe UI" w:cs="Segoe UI"/>
          <w:sz w:val="20"/>
          <w:szCs w:val="20"/>
        </w:rPr>
        <w:t>A</w:t>
      </w:r>
      <w:r w:rsidRPr="00566130">
        <w:rPr>
          <w:rFonts w:ascii="Segoe UI" w:hAnsi="Segoe UI" w:cs="Segoe UI"/>
          <w:sz w:val="20"/>
          <w:szCs w:val="20"/>
        </w:rPr>
        <w:t xml:space="preserve">ddressing </w:t>
      </w:r>
      <w:r w:rsidR="00043AAF" w:rsidRPr="00566130">
        <w:rPr>
          <w:rFonts w:ascii="Segoe UI" w:hAnsi="Segoe UI" w:cs="Segoe UI"/>
          <w:sz w:val="20"/>
          <w:szCs w:val="20"/>
        </w:rPr>
        <w:t>training needs and implementing any training</w:t>
      </w:r>
      <w:r>
        <w:rPr>
          <w:rFonts w:ascii="Segoe UI" w:hAnsi="Segoe UI" w:cs="Segoe UI"/>
          <w:sz w:val="20"/>
          <w:szCs w:val="20"/>
        </w:rPr>
        <w:t>.</w:t>
      </w:r>
      <w:r w:rsidR="00043AAF" w:rsidRPr="00566130">
        <w:rPr>
          <w:rFonts w:ascii="Segoe UI" w:hAnsi="Segoe UI" w:cs="Segoe UI"/>
          <w:sz w:val="20"/>
          <w:szCs w:val="20"/>
        </w:rPr>
        <w:t xml:space="preserve"> </w:t>
      </w:r>
    </w:p>
    <w:p w:rsidR="00C14971" w:rsidRPr="00566130" w:rsidRDefault="0031418F" w:rsidP="007D0261">
      <w:pPr>
        <w:pStyle w:val="ListParagraph"/>
        <w:numPr>
          <w:ilvl w:val="0"/>
          <w:numId w:val="20"/>
        </w:numPr>
        <w:autoSpaceDE w:val="0"/>
        <w:autoSpaceDN w:val="0"/>
        <w:adjustRightInd w:val="0"/>
        <w:spacing w:after="0" w:line="240" w:lineRule="auto"/>
        <w:ind w:left="720"/>
        <w:rPr>
          <w:rFonts w:ascii="Segoe UI" w:hAnsi="Segoe UI" w:cs="Segoe UI"/>
          <w:sz w:val="20"/>
          <w:szCs w:val="20"/>
        </w:rPr>
      </w:pPr>
      <w:r>
        <w:rPr>
          <w:rFonts w:ascii="Segoe UI" w:hAnsi="Segoe UI" w:cs="Segoe UI"/>
          <w:sz w:val="20"/>
          <w:szCs w:val="20"/>
        </w:rPr>
        <w:t>D</w:t>
      </w:r>
      <w:r w:rsidRPr="00566130">
        <w:rPr>
          <w:rFonts w:ascii="Segoe UI" w:hAnsi="Segoe UI" w:cs="Segoe UI"/>
          <w:sz w:val="20"/>
          <w:szCs w:val="20"/>
        </w:rPr>
        <w:t xml:space="preserve">esigning </w:t>
      </w:r>
      <w:r w:rsidR="00043AAF" w:rsidRPr="00566130">
        <w:rPr>
          <w:rFonts w:ascii="Segoe UI" w:hAnsi="Segoe UI" w:cs="Segoe UI"/>
          <w:sz w:val="20"/>
          <w:szCs w:val="20"/>
        </w:rPr>
        <w:t xml:space="preserve">communications to </w:t>
      </w:r>
      <w:proofErr w:type="gramStart"/>
      <w:r w:rsidR="00043AAF" w:rsidRPr="00566130">
        <w:rPr>
          <w:rFonts w:ascii="Segoe UI" w:hAnsi="Segoe UI" w:cs="Segoe UI"/>
          <w:sz w:val="20"/>
          <w:szCs w:val="20"/>
        </w:rPr>
        <w:t>subcontractors</w:t>
      </w:r>
      <w:proofErr w:type="gramEnd"/>
      <w:r w:rsidR="00043AAF" w:rsidRPr="00566130">
        <w:rPr>
          <w:rFonts w:ascii="Segoe UI" w:hAnsi="Segoe UI" w:cs="Segoe UI"/>
          <w:sz w:val="20"/>
          <w:szCs w:val="20"/>
        </w:rPr>
        <w:t xml:space="preserve"> e.g. monthly news bulletin</w:t>
      </w:r>
      <w:r>
        <w:rPr>
          <w:rFonts w:ascii="Segoe UI" w:hAnsi="Segoe UI" w:cs="Segoe UI"/>
          <w:sz w:val="20"/>
          <w:szCs w:val="20"/>
        </w:rPr>
        <w:t>.</w:t>
      </w:r>
    </w:p>
    <w:p w:rsidR="003C3DBD" w:rsidRPr="00566130" w:rsidRDefault="003C3DBD" w:rsidP="007D0261">
      <w:pPr>
        <w:pStyle w:val="ListParagraph"/>
        <w:autoSpaceDE w:val="0"/>
        <w:autoSpaceDN w:val="0"/>
        <w:adjustRightInd w:val="0"/>
        <w:spacing w:after="0" w:line="240" w:lineRule="auto"/>
        <w:rPr>
          <w:rFonts w:ascii="Segoe UI" w:hAnsi="Segoe UI" w:cs="Segoe UI"/>
          <w:sz w:val="20"/>
          <w:szCs w:val="20"/>
        </w:rPr>
      </w:pPr>
    </w:p>
    <w:p w:rsidR="00EB00D3" w:rsidRDefault="00E573D6" w:rsidP="007D0261">
      <w:pPr>
        <w:spacing w:after="0"/>
        <w:rPr>
          <w:rFonts w:ascii="Segoe UI" w:hAnsi="Segoe UI" w:cs="Segoe UI"/>
          <w:sz w:val="20"/>
          <w:szCs w:val="20"/>
        </w:rPr>
      </w:pPr>
      <w:r w:rsidRPr="00566130">
        <w:rPr>
          <w:rFonts w:ascii="Segoe UI" w:hAnsi="Segoe UI" w:cs="Segoe UI"/>
          <w:sz w:val="20"/>
          <w:szCs w:val="20"/>
        </w:rPr>
        <w:t>The c</w:t>
      </w:r>
      <w:r w:rsidR="00EB00D3" w:rsidRPr="00566130">
        <w:rPr>
          <w:rFonts w:ascii="Segoe UI" w:hAnsi="Segoe UI" w:cs="Segoe UI"/>
          <w:sz w:val="20"/>
          <w:szCs w:val="20"/>
        </w:rPr>
        <w:t>o</w:t>
      </w:r>
      <w:r w:rsidRPr="00566130">
        <w:rPr>
          <w:rFonts w:ascii="Segoe UI" w:hAnsi="Segoe UI" w:cs="Segoe UI"/>
          <w:sz w:val="20"/>
          <w:szCs w:val="20"/>
        </w:rPr>
        <w:t xml:space="preserve">ntract between the </w:t>
      </w:r>
      <w:r w:rsidR="0031418F">
        <w:rPr>
          <w:rFonts w:ascii="Segoe UI" w:hAnsi="Segoe UI" w:cs="Segoe UI"/>
          <w:sz w:val="20"/>
          <w:szCs w:val="20"/>
        </w:rPr>
        <w:t>Company</w:t>
      </w:r>
      <w:r w:rsidRPr="00566130">
        <w:rPr>
          <w:rFonts w:ascii="Segoe UI" w:hAnsi="Segoe UI" w:cs="Segoe UI"/>
          <w:sz w:val="20"/>
          <w:szCs w:val="20"/>
        </w:rPr>
        <w:t xml:space="preserve"> and the subcontractor will </w:t>
      </w:r>
      <w:r w:rsidR="00EB00D3" w:rsidRPr="00566130">
        <w:rPr>
          <w:rFonts w:ascii="Segoe UI" w:hAnsi="Segoe UI" w:cs="Segoe UI"/>
          <w:sz w:val="20"/>
          <w:szCs w:val="20"/>
        </w:rPr>
        <w:t>set</w:t>
      </w:r>
      <w:r w:rsidRPr="00566130">
        <w:rPr>
          <w:rFonts w:ascii="Segoe UI" w:hAnsi="Segoe UI" w:cs="Segoe UI"/>
          <w:sz w:val="20"/>
          <w:szCs w:val="20"/>
        </w:rPr>
        <w:t xml:space="preserve"> out the sub</w:t>
      </w:r>
      <w:r w:rsidR="00EB00D3" w:rsidRPr="00566130">
        <w:rPr>
          <w:rFonts w:ascii="Segoe UI" w:hAnsi="Segoe UI" w:cs="Segoe UI"/>
          <w:sz w:val="20"/>
          <w:szCs w:val="20"/>
        </w:rPr>
        <w:t xml:space="preserve">contractor’s responsibilities in managing the optometrists providing the service and ensuring that </w:t>
      </w:r>
      <w:r w:rsidR="00043AAF" w:rsidRPr="00566130">
        <w:rPr>
          <w:rFonts w:ascii="Segoe UI" w:hAnsi="Segoe UI" w:cs="Segoe UI"/>
          <w:sz w:val="20"/>
          <w:szCs w:val="20"/>
        </w:rPr>
        <w:t>the commissioner’s requirements are fully met at all times.</w:t>
      </w:r>
    </w:p>
    <w:p w:rsidR="007D0261" w:rsidRPr="00566130" w:rsidRDefault="007D0261" w:rsidP="007D0261">
      <w:pPr>
        <w:spacing w:after="0"/>
        <w:rPr>
          <w:rFonts w:ascii="Segoe UI" w:hAnsi="Segoe UI" w:cs="Segoe UI"/>
          <w:sz w:val="20"/>
          <w:szCs w:val="20"/>
        </w:rPr>
      </w:pPr>
    </w:p>
    <w:p w:rsidR="00F940C6" w:rsidRDefault="0051338B" w:rsidP="007D0261">
      <w:pPr>
        <w:spacing w:after="0"/>
        <w:rPr>
          <w:rFonts w:ascii="Segoe UI" w:hAnsi="Segoe UI" w:cs="Segoe UI"/>
          <w:sz w:val="20"/>
          <w:szCs w:val="20"/>
        </w:rPr>
      </w:pPr>
      <w:r w:rsidRPr="00566130">
        <w:rPr>
          <w:rFonts w:ascii="Segoe UI" w:hAnsi="Segoe UI" w:cs="Segoe UI"/>
          <w:sz w:val="20"/>
          <w:szCs w:val="20"/>
        </w:rPr>
        <w:t>Any performance shortfalls and</w:t>
      </w:r>
      <w:r w:rsidR="0031418F">
        <w:rPr>
          <w:rFonts w:ascii="Segoe UI" w:hAnsi="Segoe UI" w:cs="Segoe UI"/>
          <w:sz w:val="20"/>
          <w:szCs w:val="20"/>
        </w:rPr>
        <w:t>/</w:t>
      </w:r>
      <w:r w:rsidRPr="00566130">
        <w:rPr>
          <w:rFonts w:ascii="Segoe UI" w:hAnsi="Segoe UI" w:cs="Segoe UI"/>
          <w:sz w:val="20"/>
          <w:szCs w:val="20"/>
        </w:rPr>
        <w:t xml:space="preserve">or complaints identified with the subcontractor will be resolved by the </w:t>
      </w:r>
      <w:r w:rsidR="0031418F">
        <w:rPr>
          <w:rFonts w:ascii="Segoe UI" w:hAnsi="Segoe UI" w:cs="Segoe UI"/>
          <w:sz w:val="20"/>
          <w:szCs w:val="20"/>
        </w:rPr>
        <w:t>Company</w:t>
      </w:r>
      <w:r w:rsidRPr="00566130">
        <w:rPr>
          <w:rFonts w:ascii="Segoe UI" w:hAnsi="Segoe UI" w:cs="Segoe UI"/>
          <w:sz w:val="20"/>
          <w:szCs w:val="20"/>
        </w:rPr>
        <w:t xml:space="preserve">. </w:t>
      </w:r>
    </w:p>
    <w:p w:rsidR="007D0261" w:rsidRPr="00566130" w:rsidRDefault="007D0261" w:rsidP="007D0261">
      <w:pPr>
        <w:spacing w:after="0"/>
        <w:rPr>
          <w:rFonts w:ascii="Segoe UI" w:hAnsi="Segoe UI" w:cs="Segoe UI"/>
          <w:sz w:val="20"/>
          <w:szCs w:val="20"/>
        </w:rPr>
      </w:pPr>
    </w:p>
    <w:p w:rsidR="00EB00D3" w:rsidRDefault="0051338B" w:rsidP="007D0261">
      <w:pPr>
        <w:spacing w:after="0"/>
        <w:rPr>
          <w:rFonts w:ascii="Segoe UI" w:hAnsi="Segoe UI" w:cs="Segoe UI"/>
          <w:sz w:val="20"/>
          <w:szCs w:val="20"/>
        </w:rPr>
      </w:pPr>
      <w:r w:rsidRPr="00566130">
        <w:rPr>
          <w:rFonts w:ascii="Segoe UI" w:hAnsi="Segoe UI" w:cs="Segoe UI"/>
          <w:sz w:val="20"/>
          <w:szCs w:val="20"/>
        </w:rPr>
        <w:t xml:space="preserve">The commissioner will be made aware of any performance shortfall that results in the suspension or termination of a subcontractor’s contract by the </w:t>
      </w:r>
      <w:r w:rsidR="0031418F">
        <w:rPr>
          <w:rFonts w:ascii="Segoe UI" w:hAnsi="Segoe UI" w:cs="Segoe UI"/>
          <w:sz w:val="20"/>
          <w:szCs w:val="20"/>
        </w:rPr>
        <w:t>Company</w:t>
      </w:r>
      <w:r w:rsidRPr="00566130">
        <w:rPr>
          <w:rFonts w:ascii="Segoe UI" w:hAnsi="Segoe UI" w:cs="Segoe UI"/>
          <w:sz w:val="20"/>
          <w:szCs w:val="20"/>
        </w:rPr>
        <w:t xml:space="preserve">.  </w:t>
      </w:r>
    </w:p>
    <w:p w:rsidR="007D0261" w:rsidRPr="00566130" w:rsidRDefault="007D0261" w:rsidP="007D0261">
      <w:pPr>
        <w:spacing w:after="0"/>
        <w:rPr>
          <w:rFonts w:ascii="Segoe UI" w:hAnsi="Segoe UI" w:cs="Segoe UI"/>
          <w:sz w:val="20"/>
          <w:szCs w:val="20"/>
        </w:rPr>
      </w:pPr>
    </w:p>
    <w:p w:rsidR="00EB00D3" w:rsidRPr="00566130" w:rsidRDefault="0051338B" w:rsidP="007D0261">
      <w:pPr>
        <w:spacing w:after="0"/>
        <w:rPr>
          <w:rFonts w:ascii="Segoe UI" w:hAnsi="Segoe UI" w:cs="Segoe UI"/>
          <w:sz w:val="20"/>
          <w:szCs w:val="20"/>
        </w:rPr>
      </w:pPr>
      <w:r w:rsidRPr="00566130">
        <w:rPr>
          <w:rFonts w:ascii="Segoe UI" w:hAnsi="Segoe UI" w:cs="Segoe UI"/>
          <w:sz w:val="20"/>
          <w:szCs w:val="20"/>
        </w:rPr>
        <w:t>Any issues identified will be resolved promptly and efficiently to ensure minimal impact to service delivery.</w:t>
      </w:r>
    </w:p>
    <w:p w:rsidR="00533437" w:rsidRDefault="0051338B" w:rsidP="007D0261">
      <w:pPr>
        <w:spacing w:after="0"/>
        <w:rPr>
          <w:rFonts w:ascii="Segoe UI" w:hAnsi="Segoe UI" w:cs="Segoe UI"/>
          <w:sz w:val="20"/>
          <w:szCs w:val="20"/>
        </w:rPr>
      </w:pPr>
      <w:r w:rsidRPr="00566130">
        <w:rPr>
          <w:rFonts w:ascii="Segoe UI" w:hAnsi="Segoe UI" w:cs="Segoe UI"/>
          <w:sz w:val="20"/>
          <w:szCs w:val="20"/>
        </w:rPr>
        <w:lastRenderedPageBreak/>
        <w:t xml:space="preserve">The </w:t>
      </w:r>
      <w:r w:rsidR="0031418F">
        <w:rPr>
          <w:rFonts w:ascii="Segoe UI" w:hAnsi="Segoe UI" w:cs="Segoe UI"/>
          <w:sz w:val="20"/>
          <w:szCs w:val="20"/>
        </w:rPr>
        <w:t>Company</w:t>
      </w:r>
      <w:r w:rsidRPr="00566130">
        <w:rPr>
          <w:rFonts w:ascii="Segoe UI" w:hAnsi="Segoe UI" w:cs="Segoe UI"/>
          <w:sz w:val="20"/>
          <w:szCs w:val="20"/>
        </w:rPr>
        <w:t xml:space="preserve">’s Serious Incidents and Complaints policies may operate alongside this policy as necessary. </w:t>
      </w:r>
    </w:p>
    <w:p w:rsidR="007D0261" w:rsidRPr="00566130" w:rsidRDefault="007D0261" w:rsidP="007D0261">
      <w:pPr>
        <w:spacing w:after="0"/>
        <w:rPr>
          <w:rFonts w:ascii="Segoe UI" w:hAnsi="Segoe UI" w:cs="Segoe UI"/>
          <w:sz w:val="20"/>
          <w:szCs w:val="20"/>
        </w:rPr>
      </w:pPr>
    </w:p>
    <w:p w:rsidR="00533437" w:rsidRPr="00566130" w:rsidRDefault="00533437" w:rsidP="007D0261">
      <w:pPr>
        <w:spacing w:after="0"/>
        <w:rPr>
          <w:rFonts w:ascii="Segoe UI" w:hAnsi="Segoe UI" w:cs="Segoe UI"/>
          <w:b/>
          <w:color w:val="000000" w:themeColor="text1"/>
          <w:sz w:val="20"/>
          <w:szCs w:val="20"/>
        </w:rPr>
      </w:pPr>
      <w:r w:rsidRPr="00566130">
        <w:rPr>
          <w:rFonts w:ascii="Segoe UI" w:hAnsi="Segoe UI" w:cs="Segoe UI"/>
          <w:sz w:val="20"/>
          <w:szCs w:val="20"/>
        </w:rPr>
        <w:t xml:space="preserve">Performance monitoring of subcontractors enables the </w:t>
      </w:r>
      <w:r w:rsidR="0031418F">
        <w:rPr>
          <w:rFonts w:ascii="Segoe UI" w:hAnsi="Segoe UI" w:cs="Segoe UI"/>
          <w:sz w:val="20"/>
          <w:szCs w:val="20"/>
        </w:rPr>
        <w:t>Company</w:t>
      </w:r>
      <w:r w:rsidRPr="00566130">
        <w:rPr>
          <w:rFonts w:ascii="Segoe UI" w:hAnsi="Segoe UI" w:cs="Segoe UI"/>
          <w:sz w:val="20"/>
          <w:szCs w:val="20"/>
        </w:rPr>
        <w:t xml:space="preserve"> to make continuous improvements to its service delivery in driving patient outcomes.</w:t>
      </w:r>
      <w:r w:rsidR="007D0261">
        <w:rPr>
          <w:rFonts w:ascii="Segoe UI" w:hAnsi="Segoe UI" w:cs="Segoe UI"/>
          <w:sz w:val="20"/>
          <w:szCs w:val="20"/>
        </w:rPr>
        <w:t xml:space="preserve"> </w:t>
      </w:r>
      <w:r w:rsidRPr="00566130">
        <w:rPr>
          <w:rFonts w:ascii="Segoe UI" w:hAnsi="Segoe UI" w:cs="Segoe UI"/>
          <w:sz w:val="20"/>
          <w:szCs w:val="20"/>
        </w:rPr>
        <w:t xml:space="preserve"> The </w:t>
      </w:r>
      <w:r w:rsidR="0031418F">
        <w:rPr>
          <w:rFonts w:ascii="Segoe UI" w:hAnsi="Segoe UI" w:cs="Segoe UI"/>
          <w:sz w:val="20"/>
          <w:szCs w:val="20"/>
        </w:rPr>
        <w:t>Company</w:t>
      </w:r>
      <w:r w:rsidRPr="00566130">
        <w:rPr>
          <w:rFonts w:ascii="Segoe UI" w:hAnsi="Segoe UI" w:cs="Segoe UI"/>
          <w:sz w:val="20"/>
          <w:szCs w:val="20"/>
        </w:rPr>
        <w:t xml:space="preserve"> holds a separate </w:t>
      </w:r>
      <w:r w:rsidRPr="00566130">
        <w:rPr>
          <w:rFonts w:ascii="Segoe UI" w:hAnsi="Segoe UI" w:cs="Segoe UI"/>
          <w:color w:val="000000" w:themeColor="text1"/>
          <w:sz w:val="20"/>
          <w:szCs w:val="20"/>
        </w:rPr>
        <w:t>Quality and Continuous Improvement Policy which incorporates subcontractor monitoring.</w:t>
      </w:r>
    </w:p>
    <w:p w:rsidR="00AF5885" w:rsidRPr="00566130" w:rsidRDefault="00AF5885" w:rsidP="007D0261">
      <w:pPr>
        <w:spacing w:after="0"/>
        <w:rPr>
          <w:rFonts w:ascii="Segoe UI" w:hAnsi="Segoe UI" w:cs="Segoe UI"/>
          <w:b/>
          <w:color w:val="000000" w:themeColor="text1"/>
          <w:sz w:val="20"/>
          <w:szCs w:val="20"/>
        </w:rPr>
      </w:pPr>
    </w:p>
    <w:p w:rsidR="00926222" w:rsidRDefault="00043AAF" w:rsidP="007D0261">
      <w:pPr>
        <w:pStyle w:val="ListParagraph"/>
        <w:numPr>
          <w:ilvl w:val="0"/>
          <w:numId w:val="8"/>
        </w:numPr>
        <w:spacing w:after="0"/>
        <w:ind w:left="360"/>
        <w:rPr>
          <w:rFonts w:ascii="Segoe UI" w:hAnsi="Segoe UI" w:cs="Segoe UI"/>
          <w:b/>
          <w:sz w:val="20"/>
          <w:szCs w:val="20"/>
        </w:rPr>
      </w:pPr>
      <w:r w:rsidRPr="00566130">
        <w:rPr>
          <w:rFonts w:ascii="Segoe UI" w:hAnsi="Segoe UI" w:cs="Segoe UI"/>
          <w:b/>
          <w:sz w:val="20"/>
          <w:szCs w:val="20"/>
        </w:rPr>
        <w:t>Key Performance Indicators</w:t>
      </w:r>
    </w:p>
    <w:p w:rsidR="007D0261" w:rsidRPr="00566130" w:rsidRDefault="007D0261" w:rsidP="007D0261">
      <w:pPr>
        <w:pStyle w:val="ListParagraph"/>
        <w:spacing w:after="0"/>
        <w:ind w:left="360"/>
        <w:rPr>
          <w:rFonts w:ascii="Segoe UI" w:hAnsi="Segoe UI" w:cs="Segoe UI"/>
          <w:b/>
          <w:sz w:val="20"/>
          <w:szCs w:val="20"/>
        </w:rPr>
      </w:pPr>
    </w:p>
    <w:p w:rsidR="00B90A98" w:rsidRDefault="00BB4736" w:rsidP="007D0261">
      <w:pPr>
        <w:spacing w:after="0"/>
        <w:rPr>
          <w:rFonts w:ascii="Segoe UI" w:hAnsi="Segoe UI" w:cs="Segoe UI"/>
          <w:sz w:val="20"/>
          <w:szCs w:val="20"/>
        </w:rPr>
      </w:pPr>
      <w:r w:rsidRPr="00566130">
        <w:rPr>
          <w:rFonts w:ascii="Segoe UI" w:hAnsi="Segoe UI" w:cs="Segoe UI"/>
          <w:sz w:val="20"/>
          <w:szCs w:val="20"/>
        </w:rPr>
        <w:t>Key Performance Indicators (KPIs) as set by the commissioner will be r</w:t>
      </w:r>
      <w:r w:rsidR="001E77AA" w:rsidRPr="00566130">
        <w:rPr>
          <w:rFonts w:ascii="Segoe UI" w:hAnsi="Segoe UI" w:cs="Segoe UI"/>
          <w:sz w:val="20"/>
          <w:szCs w:val="20"/>
        </w:rPr>
        <w:t xml:space="preserve">ecorded </w:t>
      </w:r>
      <w:r w:rsidR="00E573D6" w:rsidRPr="00566130">
        <w:rPr>
          <w:rFonts w:ascii="Segoe UI" w:hAnsi="Segoe UI" w:cs="Segoe UI"/>
          <w:sz w:val="20"/>
          <w:szCs w:val="20"/>
        </w:rPr>
        <w:t xml:space="preserve">via the </w:t>
      </w:r>
      <w:proofErr w:type="spellStart"/>
      <w:r w:rsidR="00E573D6" w:rsidRPr="00566130">
        <w:rPr>
          <w:rFonts w:ascii="Segoe UI" w:hAnsi="Segoe UI" w:cs="Segoe UI"/>
          <w:sz w:val="20"/>
          <w:szCs w:val="20"/>
        </w:rPr>
        <w:t>OptoManager</w:t>
      </w:r>
      <w:proofErr w:type="spellEnd"/>
      <w:r w:rsidR="00E573D6" w:rsidRPr="00566130">
        <w:rPr>
          <w:rFonts w:ascii="Segoe UI" w:hAnsi="Segoe UI" w:cs="Segoe UI"/>
          <w:sz w:val="20"/>
          <w:szCs w:val="20"/>
        </w:rPr>
        <w:t xml:space="preserve"> IT platform</w:t>
      </w:r>
      <w:r w:rsidR="00635DA4">
        <w:rPr>
          <w:rFonts w:ascii="Segoe UI" w:hAnsi="Segoe UI" w:cs="Segoe UI"/>
          <w:sz w:val="20"/>
          <w:szCs w:val="20"/>
        </w:rPr>
        <w:t xml:space="preserve">, provided by </w:t>
      </w:r>
      <w:proofErr w:type="spellStart"/>
      <w:r w:rsidR="00635DA4">
        <w:rPr>
          <w:rFonts w:ascii="Segoe UI" w:hAnsi="Segoe UI" w:cs="Segoe UI"/>
          <w:sz w:val="20"/>
          <w:szCs w:val="20"/>
        </w:rPr>
        <w:t>Webstar</w:t>
      </w:r>
      <w:proofErr w:type="spellEnd"/>
      <w:r w:rsidR="00635DA4">
        <w:rPr>
          <w:rFonts w:ascii="Segoe UI" w:hAnsi="Segoe UI" w:cs="Segoe UI"/>
          <w:sz w:val="20"/>
          <w:szCs w:val="20"/>
        </w:rPr>
        <w:t xml:space="preserve"> Health,</w:t>
      </w:r>
      <w:r w:rsidR="00E573D6" w:rsidRPr="00566130">
        <w:rPr>
          <w:rFonts w:ascii="Segoe UI" w:hAnsi="Segoe UI" w:cs="Segoe UI"/>
          <w:sz w:val="20"/>
          <w:szCs w:val="20"/>
        </w:rPr>
        <w:t xml:space="preserve"> for</w:t>
      </w:r>
      <w:r w:rsidR="00043AAF" w:rsidRPr="00566130">
        <w:rPr>
          <w:rFonts w:ascii="Segoe UI" w:hAnsi="Segoe UI" w:cs="Segoe UI"/>
          <w:sz w:val="20"/>
          <w:szCs w:val="20"/>
        </w:rPr>
        <w:t xml:space="preserve"> each subcontractor on a monthly basis.</w:t>
      </w:r>
      <w:r w:rsidR="00635DA4">
        <w:rPr>
          <w:rFonts w:ascii="Segoe UI" w:hAnsi="Segoe UI" w:cs="Segoe UI"/>
          <w:sz w:val="20"/>
          <w:szCs w:val="20"/>
        </w:rPr>
        <w:t xml:space="preserve"> </w:t>
      </w:r>
      <w:proofErr w:type="spellStart"/>
      <w:r w:rsidR="00635DA4" w:rsidRPr="00A25925">
        <w:rPr>
          <w:rFonts w:ascii="Segoe UI" w:eastAsia="Calibri" w:hAnsi="Segoe UI" w:cs="Segoe UI"/>
          <w:sz w:val="20"/>
          <w:szCs w:val="20"/>
        </w:rPr>
        <w:t>Webstar</w:t>
      </w:r>
      <w:proofErr w:type="spellEnd"/>
      <w:r w:rsidR="00635DA4" w:rsidRPr="00A25925">
        <w:rPr>
          <w:rFonts w:ascii="Segoe UI" w:eastAsia="Calibri" w:hAnsi="Segoe UI" w:cs="Segoe UI"/>
          <w:sz w:val="20"/>
          <w:szCs w:val="20"/>
        </w:rPr>
        <w:t xml:space="preserve"> Health is a well-established company based in England and is a registered data processor with the ICO.  </w:t>
      </w:r>
      <w:proofErr w:type="spellStart"/>
      <w:r w:rsidR="00635DA4" w:rsidRPr="00A25925">
        <w:rPr>
          <w:rFonts w:ascii="Segoe UI" w:eastAsia="Calibri" w:hAnsi="Segoe UI" w:cs="Segoe UI"/>
          <w:sz w:val="20"/>
          <w:szCs w:val="20"/>
        </w:rPr>
        <w:t>Webstar</w:t>
      </w:r>
      <w:proofErr w:type="spellEnd"/>
      <w:r w:rsidR="00635DA4" w:rsidRPr="00A25925">
        <w:rPr>
          <w:rFonts w:ascii="Segoe UI" w:eastAsia="Calibri" w:hAnsi="Segoe UI" w:cs="Segoe UI"/>
          <w:sz w:val="20"/>
          <w:szCs w:val="20"/>
        </w:rPr>
        <w:t xml:space="preserve"> Health meets the requirements of the NHS Information Governance Toolkit Level 2.  It provides similar systems for pharmacy, optometry and general medical services to NHS organisations in England.</w:t>
      </w:r>
      <w:r w:rsidR="00635DA4" w:rsidRPr="00A25925">
        <w:rPr>
          <w:rFonts w:ascii="Segoe UI" w:hAnsi="Segoe UI" w:cs="Segoe UI"/>
          <w:sz w:val="20"/>
          <w:szCs w:val="20"/>
        </w:rPr>
        <w:t xml:space="preserve"> </w:t>
      </w:r>
      <w:r w:rsidR="00635DA4">
        <w:rPr>
          <w:rFonts w:ascii="Segoe UI" w:hAnsi="Segoe UI" w:cs="Segoe UI"/>
        </w:rPr>
        <w:t xml:space="preserve"> </w:t>
      </w:r>
      <w:r w:rsidR="007D0261">
        <w:rPr>
          <w:rFonts w:ascii="Segoe UI" w:hAnsi="Segoe UI" w:cs="Segoe UI"/>
          <w:sz w:val="20"/>
          <w:szCs w:val="20"/>
        </w:rPr>
        <w:t xml:space="preserve"> </w:t>
      </w:r>
      <w:r w:rsidR="00043AAF" w:rsidRPr="00566130">
        <w:rPr>
          <w:rFonts w:ascii="Segoe UI" w:hAnsi="Segoe UI" w:cs="Segoe UI"/>
          <w:sz w:val="20"/>
          <w:szCs w:val="20"/>
        </w:rPr>
        <w:t>The KPIs will be set specific to each contract but an example is given below for illustration purposes</w:t>
      </w:r>
      <w:r w:rsidR="00C815BA" w:rsidRPr="00566130">
        <w:rPr>
          <w:rFonts w:ascii="Segoe UI" w:hAnsi="Segoe UI" w:cs="Segoe UI"/>
          <w:sz w:val="20"/>
          <w:szCs w:val="20"/>
        </w:rPr>
        <w:t>:</w:t>
      </w:r>
    </w:p>
    <w:p w:rsidR="007D0261" w:rsidRPr="00566130" w:rsidRDefault="007D0261" w:rsidP="007D0261">
      <w:pPr>
        <w:spacing w:after="0"/>
        <w:rPr>
          <w:rFonts w:ascii="Segoe UI" w:hAnsi="Segoe UI" w:cs="Segoe UI"/>
          <w:sz w:val="20"/>
          <w:szCs w:val="20"/>
        </w:rPr>
      </w:pPr>
    </w:p>
    <w:tbl>
      <w:tblPr>
        <w:tblW w:w="358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690"/>
      </w:tblGrid>
      <w:tr w:rsidR="00690DF6" w:rsidRPr="007D0261" w:rsidTr="007D0261">
        <w:trPr>
          <w:trHeight w:val="690"/>
        </w:trPr>
        <w:tc>
          <w:tcPr>
            <w:tcW w:w="4478" w:type="pct"/>
            <w:shd w:val="clear" w:color="auto" w:fill="auto"/>
            <w:noWrap/>
            <w:vAlign w:val="center"/>
            <w:hideMark/>
          </w:tcPr>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 xml:space="preserve">Subcontractor </w:t>
            </w:r>
            <w:r w:rsidRPr="00F2285D">
              <w:rPr>
                <w:rFonts w:ascii="Segoe UI" w:eastAsia="Times New Roman" w:hAnsi="Segoe UI" w:cs="Segoe UI"/>
                <w:color w:val="FF0000"/>
                <w:sz w:val="20"/>
                <w:szCs w:val="20"/>
                <w:lang w:eastAsia="en-GB"/>
              </w:rPr>
              <w:t>[insert practice name]</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new appointments attended</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132387"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follow up appointments attended</w:t>
            </w:r>
          </w:p>
        </w:tc>
        <w:tc>
          <w:tcPr>
            <w:tcW w:w="522" w:type="pct"/>
            <w:shd w:val="clear" w:color="auto" w:fill="auto"/>
            <w:noWrap/>
            <w:vAlign w:val="center"/>
            <w:hideMark/>
          </w:tcPr>
          <w:p w:rsidR="00132387" w:rsidRPr="007D0261" w:rsidRDefault="00132387"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DNAs (from GP referrals)</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132387" w:rsidRPr="007D0261" w:rsidTr="007D0261">
        <w:trPr>
          <w:trHeight w:val="690"/>
        </w:trPr>
        <w:tc>
          <w:tcPr>
            <w:tcW w:w="4478" w:type="pct"/>
            <w:shd w:val="clear" w:color="auto" w:fill="auto"/>
            <w:noWrap/>
            <w:vAlign w:val="center"/>
            <w:hideMark/>
          </w:tcPr>
          <w:p w:rsidR="00132387"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 xml:space="preserve">Total number Of DNAs (from </w:t>
            </w:r>
            <w:proofErr w:type="spellStart"/>
            <w:r w:rsidRPr="007D0261">
              <w:rPr>
                <w:rFonts w:ascii="Segoe UI" w:eastAsia="Times New Roman" w:hAnsi="Segoe UI" w:cs="Segoe UI"/>
                <w:color w:val="000000" w:themeColor="text1"/>
                <w:sz w:val="20"/>
                <w:szCs w:val="20"/>
                <w:lang w:eastAsia="en-GB"/>
              </w:rPr>
              <w:t>self referrals</w:t>
            </w:r>
            <w:proofErr w:type="spellEnd"/>
            <w:r w:rsidRPr="007D0261">
              <w:rPr>
                <w:rFonts w:ascii="Segoe UI" w:eastAsia="Times New Roman" w:hAnsi="Segoe UI" w:cs="Segoe UI"/>
                <w:color w:val="000000" w:themeColor="text1"/>
                <w:sz w:val="20"/>
                <w:szCs w:val="20"/>
                <w:lang w:eastAsia="en-GB"/>
              </w:rPr>
              <w:t>)</w:t>
            </w:r>
          </w:p>
        </w:tc>
        <w:tc>
          <w:tcPr>
            <w:tcW w:w="522" w:type="pct"/>
            <w:shd w:val="clear" w:color="auto" w:fill="auto"/>
            <w:noWrap/>
            <w:vAlign w:val="center"/>
            <w:hideMark/>
          </w:tcPr>
          <w:p w:rsidR="00132387" w:rsidRPr="007D0261" w:rsidRDefault="00132387"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onward referrals to secondary care</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690DF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 xml:space="preserve">Total number of referrals triaged within specified time </w:t>
            </w:r>
          </w:p>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 xml:space="preserve">(as per contract) </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8D641E"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patients seen within specified time - urgent</w:t>
            </w:r>
          </w:p>
          <w:p w:rsidR="00690DF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(as per contract)</w:t>
            </w:r>
          </w:p>
        </w:tc>
        <w:tc>
          <w:tcPr>
            <w:tcW w:w="522" w:type="pct"/>
            <w:shd w:val="clear" w:color="auto" w:fill="auto"/>
            <w:noWrap/>
            <w:vAlign w:val="center"/>
            <w:hideMark/>
          </w:tcPr>
          <w:p w:rsidR="008D641E" w:rsidRPr="007D0261" w:rsidRDefault="008D641E" w:rsidP="007D0261">
            <w:pPr>
              <w:spacing w:after="0" w:line="240" w:lineRule="auto"/>
              <w:jc w:val="center"/>
              <w:rPr>
                <w:rFonts w:ascii="Segoe UI" w:eastAsia="Times New Roman" w:hAnsi="Segoe UI" w:cs="Segoe UI"/>
                <w:color w:val="000000" w:themeColor="text1"/>
                <w:sz w:val="20"/>
                <w:szCs w:val="20"/>
                <w:lang w:eastAsia="en-GB"/>
              </w:rPr>
            </w:pPr>
          </w:p>
        </w:tc>
      </w:tr>
      <w:tr w:rsidR="00690DF6" w:rsidRPr="007D0261" w:rsidTr="007D0261">
        <w:trPr>
          <w:trHeight w:val="690"/>
        </w:trPr>
        <w:tc>
          <w:tcPr>
            <w:tcW w:w="4478" w:type="pct"/>
            <w:shd w:val="clear" w:color="auto" w:fill="auto"/>
            <w:noWrap/>
            <w:vAlign w:val="center"/>
            <w:hideMark/>
          </w:tcPr>
          <w:p w:rsidR="00690DF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patients seen within specified time – non urgent</w:t>
            </w:r>
          </w:p>
          <w:p w:rsidR="00690DF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(as per contract)</w:t>
            </w:r>
          </w:p>
        </w:tc>
        <w:tc>
          <w:tcPr>
            <w:tcW w:w="522" w:type="pct"/>
            <w:shd w:val="clear" w:color="auto" w:fill="auto"/>
            <w:noWrap/>
            <w:vAlign w:val="center"/>
            <w:hideMark/>
          </w:tcPr>
          <w:p w:rsidR="00690DF6" w:rsidRPr="007D0261" w:rsidRDefault="00690DF6" w:rsidP="007D0261">
            <w:pPr>
              <w:spacing w:after="0" w:line="240" w:lineRule="auto"/>
              <w:jc w:val="center"/>
              <w:rPr>
                <w:rFonts w:ascii="Segoe UI" w:eastAsia="Times New Roman" w:hAnsi="Segoe UI" w:cs="Segoe UI"/>
                <w:color w:val="000000" w:themeColor="text1"/>
                <w:sz w:val="20"/>
                <w:szCs w:val="20"/>
                <w:lang w:eastAsia="en-GB"/>
              </w:rPr>
            </w:pPr>
          </w:p>
        </w:tc>
      </w:tr>
      <w:tr w:rsidR="00BB4736" w:rsidRPr="007D0261" w:rsidTr="007D0261">
        <w:trPr>
          <w:trHeight w:val="690"/>
        </w:trPr>
        <w:tc>
          <w:tcPr>
            <w:tcW w:w="4478" w:type="pct"/>
            <w:shd w:val="clear" w:color="auto" w:fill="auto"/>
            <w:noWrap/>
            <w:vAlign w:val="center"/>
            <w:hideMark/>
          </w:tcPr>
          <w:p w:rsidR="00BB473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Total number of complaints</w:t>
            </w:r>
          </w:p>
        </w:tc>
        <w:tc>
          <w:tcPr>
            <w:tcW w:w="522" w:type="pct"/>
            <w:shd w:val="clear" w:color="auto" w:fill="auto"/>
            <w:noWrap/>
            <w:vAlign w:val="center"/>
            <w:hideMark/>
          </w:tcPr>
          <w:p w:rsidR="00BB4736" w:rsidRPr="007D0261" w:rsidRDefault="00BB4736" w:rsidP="007D0261">
            <w:pPr>
              <w:spacing w:after="0" w:line="240" w:lineRule="auto"/>
              <w:jc w:val="center"/>
              <w:rPr>
                <w:rFonts w:ascii="Segoe UI" w:eastAsia="Times New Roman" w:hAnsi="Segoe UI" w:cs="Segoe UI"/>
                <w:color w:val="000000" w:themeColor="text1"/>
                <w:sz w:val="20"/>
                <w:szCs w:val="20"/>
                <w:lang w:eastAsia="en-GB"/>
              </w:rPr>
            </w:pPr>
          </w:p>
        </w:tc>
      </w:tr>
      <w:tr w:rsidR="00BB4736" w:rsidRPr="007D0261" w:rsidTr="007D0261">
        <w:trPr>
          <w:trHeight w:val="690"/>
        </w:trPr>
        <w:tc>
          <w:tcPr>
            <w:tcW w:w="4478" w:type="pct"/>
            <w:shd w:val="clear" w:color="auto" w:fill="auto"/>
            <w:noWrap/>
            <w:vAlign w:val="center"/>
            <w:hideMark/>
          </w:tcPr>
          <w:p w:rsidR="00BB4736" w:rsidRPr="007D0261" w:rsidRDefault="00043AAF" w:rsidP="007D0261">
            <w:pPr>
              <w:spacing w:after="0" w:line="240" w:lineRule="auto"/>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Patient survey results</w:t>
            </w:r>
          </w:p>
        </w:tc>
        <w:tc>
          <w:tcPr>
            <w:tcW w:w="522" w:type="pct"/>
            <w:shd w:val="clear" w:color="auto" w:fill="auto"/>
            <w:noWrap/>
            <w:vAlign w:val="center"/>
            <w:hideMark/>
          </w:tcPr>
          <w:p w:rsidR="00BB4736" w:rsidRPr="007D0261" w:rsidRDefault="00BB4736" w:rsidP="007D0261">
            <w:pPr>
              <w:spacing w:after="0" w:line="240" w:lineRule="auto"/>
              <w:jc w:val="center"/>
              <w:rPr>
                <w:rFonts w:ascii="Segoe UI" w:eastAsia="Times New Roman" w:hAnsi="Segoe UI" w:cs="Segoe UI"/>
                <w:color w:val="000000" w:themeColor="text1"/>
                <w:sz w:val="20"/>
                <w:szCs w:val="20"/>
                <w:lang w:eastAsia="en-GB"/>
              </w:rPr>
            </w:pPr>
          </w:p>
        </w:tc>
      </w:tr>
    </w:tbl>
    <w:p w:rsidR="007D0261" w:rsidRDefault="007D0261" w:rsidP="007D0261">
      <w:pPr>
        <w:spacing w:after="0"/>
        <w:rPr>
          <w:rFonts w:ascii="Segoe UI" w:eastAsia="Calibri" w:hAnsi="Segoe UI" w:cs="Segoe UI"/>
          <w:b/>
          <w:sz w:val="20"/>
          <w:szCs w:val="20"/>
        </w:rPr>
      </w:pPr>
    </w:p>
    <w:p w:rsidR="007D0261" w:rsidRDefault="007D0261">
      <w:pPr>
        <w:rPr>
          <w:rFonts w:ascii="Segoe UI" w:eastAsia="Calibri" w:hAnsi="Segoe UI" w:cs="Segoe UI"/>
          <w:b/>
          <w:sz w:val="20"/>
          <w:szCs w:val="20"/>
        </w:rPr>
      </w:pPr>
      <w:r>
        <w:rPr>
          <w:rFonts w:ascii="Segoe UI" w:eastAsia="Calibri" w:hAnsi="Segoe UI" w:cs="Segoe UI"/>
          <w:b/>
          <w:sz w:val="20"/>
          <w:szCs w:val="20"/>
        </w:rPr>
        <w:br w:type="page"/>
      </w:r>
    </w:p>
    <w:p w:rsidR="00926222" w:rsidRDefault="00043AAF" w:rsidP="007D0261">
      <w:pPr>
        <w:pStyle w:val="ListParagraph"/>
        <w:numPr>
          <w:ilvl w:val="0"/>
          <w:numId w:val="8"/>
        </w:numPr>
        <w:spacing w:after="0"/>
        <w:ind w:left="426"/>
        <w:rPr>
          <w:rFonts w:ascii="Segoe UI" w:hAnsi="Segoe UI" w:cs="Segoe UI"/>
          <w:b/>
          <w:sz w:val="20"/>
          <w:szCs w:val="20"/>
        </w:rPr>
      </w:pPr>
      <w:r w:rsidRPr="00566130">
        <w:rPr>
          <w:rFonts w:ascii="Segoe UI" w:hAnsi="Segoe UI" w:cs="Segoe UI"/>
          <w:b/>
          <w:sz w:val="20"/>
          <w:szCs w:val="20"/>
        </w:rPr>
        <w:lastRenderedPageBreak/>
        <w:t>Identifying Poor Performance</w:t>
      </w:r>
    </w:p>
    <w:p w:rsidR="007D0261" w:rsidRPr="00566130" w:rsidRDefault="007D0261" w:rsidP="007D0261">
      <w:pPr>
        <w:pStyle w:val="ListParagraph"/>
        <w:spacing w:after="0"/>
        <w:ind w:left="426"/>
        <w:rPr>
          <w:rFonts w:ascii="Segoe UI" w:hAnsi="Segoe UI" w:cs="Segoe UI"/>
          <w:b/>
          <w:sz w:val="20"/>
          <w:szCs w:val="20"/>
        </w:rPr>
      </w:pPr>
    </w:p>
    <w:p w:rsidR="0007071A" w:rsidRDefault="0007071A" w:rsidP="007D0261">
      <w:pPr>
        <w:spacing w:after="0"/>
        <w:rPr>
          <w:rFonts w:ascii="Segoe UI" w:hAnsi="Segoe UI" w:cs="Segoe UI"/>
          <w:sz w:val="20"/>
          <w:szCs w:val="20"/>
        </w:rPr>
      </w:pPr>
      <w:r w:rsidRPr="00566130">
        <w:rPr>
          <w:rFonts w:ascii="Segoe UI" w:hAnsi="Segoe UI" w:cs="Segoe UI"/>
          <w:sz w:val="20"/>
          <w:szCs w:val="20"/>
        </w:rPr>
        <w:t xml:space="preserve">Key Performance Indicators </w:t>
      </w:r>
      <w:r w:rsidR="009B5981" w:rsidRPr="00566130">
        <w:rPr>
          <w:rFonts w:ascii="Segoe UI" w:hAnsi="Segoe UI" w:cs="Segoe UI"/>
          <w:sz w:val="20"/>
          <w:szCs w:val="20"/>
        </w:rPr>
        <w:t xml:space="preserve">(KPIs) as set by the commissioner </w:t>
      </w:r>
      <w:r w:rsidR="00EB00D3" w:rsidRPr="00566130">
        <w:rPr>
          <w:rFonts w:ascii="Segoe UI" w:hAnsi="Segoe UI" w:cs="Segoe UI"/>
          <w:sz w:val="20"/>
          <w:szCs w:val="20"/>
        </w:rPr>
        <w:t>will be analysed per</w:t>
      </w:r>
      <w:r w:rsidR="001E77AA" w:rsidRPr="00566130">
        <w:rPr>
          <w:rFonts w:ascii="Segoe UI" w:hAnsi="Segoe UI" w:cs="Segoe UI"/>
          <w:sz w:val="20"/>
          <w:szCs w:val="20"/>
        </w:rPr>
        <w:t xml:space="preserve"> </w:t>
      </w:r>
      <w:r w:rsidRPr="00566130">
        <w:rPr>
          <w:rFonts w:ascii="Segoe UI" w:hAnsi="Segoe UI" w:cs="Segoe UI"/>
          <w:sz w:val="20"/>
          <w:szCs w:val="20"/>
        </w:rPr>
        <w:t>subcontractor on a monthly basis</w:t>
      </w:r>
      <w:r w:rsidR="00043AAF" w:rsidRPr="00566130">
        <w:rPr>
          <w:rFonts w:ascii="Segoe UI" w:hAnsi="Segoe UI" w:cs="Segoe UI"/>
          <w:sz w:val="20"/>
          <w:szCs w:val="20"/>
        </w:rPr>
        <w:t xml:space="preserve"> to identify outliers and poor performance.  The KPIs will be set specific to each contract but an example is given below for illustration purposes</w:t>
      </w:r>
      <w:r w:rsidR="00C815BA" w:rsidRPr="00566130">
        <w:rPr>
          <w:rFonts w:ascii="Segoe UI" w:hAnsi="Segoe UI" w:cs="Segoe UI"/>
          <w:sz w:val="20"/>
          <w:szCs w:val="20"/>
        </w:rPr>
        <w:t xml:space="preserve">: </w:t>
      </w:r>
    </w:p>
    <w:p w:rsidR="007D0261" w:rsidRPr="00566130" w:rsidRDefault="007D0261" w:rsidP="007D0261">
      <w:pPr>
        <w:spacing w:after="0"/>
        <w:rPr>
          <w:rFonts w:ascii="Segoe UI" w:hAnsi="Segoe UI" w:cs="Segoe UI"/>
          <w:sz w:val="20"/>
          <w:szCs w:val="20"/>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1701"/>
        <w:gridCol w:w="1701"/>
        <w:gridCol w:w="1701"/>
        <w:gridCol w:w="1762"/>
      </w:tblGrid>
      <w:tr w:rsidR="00A47100" w:rsidRPr="007D0261" w:rsidTr="00415602">
        <w:trPr>
          <w:trHeight w:val="690"/>
        </w:trPr>
        <w:tc>
          <w:tcPr>
            <w:tcW w:w="1182" w:type="pct"/>
            <w:shd w:val="clear" w:color="auto" w:fill="E5DFEC" w:themeFill="accent4" w:themeFillTint="33"/>
            <w:noWrap/>
            <w:vAlign w:val="center"/>
            <w:hideMark/>
          </w:tcPr>
          <w:p w:rsidR="00A47100" w:rsidRPr="00D95016" w:rsidRDefault="00043AAF" w:rsidP="00BA1D43">
            <w:pPr>
              <w:spacing w:after="0"/>
              <w:rPr>
                <w:rFonts w:ascii="Segoe UI" w:eastAsia="Times New Roman" w:hAnsi="Segoe UI" w:cs="Segoe UI"/>
                <w:b/>
                <w:i/>
                <w:color w:val="000000" w:themeColor="text1"/>
                <w:sz w:val="16"/>
                <w:szCs w:val="20"/>
                <w:lang w:eastAsia="en-GB"/>
              </w:rPr>
            </w:pPr>
            <w:r w:rsidRPr="00D95016">
              <w:rPr>
                <w:rFonts w:ascii="Segoe UI" w:eastAsia="Times New Roman" w:hAnsi="Segoe UI" w:cs="Segoe UI"/>
                <w:b/>
                <w:i/>
                <w:color w:val="000000" w:themeColor="text1"/>
                <w:sz w:val="16"/>
                <w:szCs w:val="20"/>
                <w:lang w:eastAsia="en-GB"/>
              </w:rPr>
              <w:t>Performance Indicator</w:t>
            </w:r>
          </w:p>
        </w:tc>
        <w:tc>
          <w:tcPr>
            <w:tcW w:w="946" w:type="pct"/>
            <w:shd w:val="clear" w:color="auto" w:fill="E5DFEC" w:themeFill="accent4" w:themeFillTint="33"/>
            <w:noWrap/>
            <w:vAlign w:val="center"/>
            <w:hideMark/>
          </w:tcPr>
          <w:p w:rsidR="00A47100" w:rsidRPr="00D95016" w:rsidRDefault="00043AAF" w:rsidP="00BA1D43">
            <w:pPr>
              <w:spacing w:after="0"/>
              <w:jc w:val="center"/>
              <w:rPr>
                <w:rFonts w:ascii="Segoe UI" w:eastAsia="Times New Roman" w:hAnsi="Segoe UI" w:cs="Segoe UI"/>
                <w:b/>
                <w:i/>
                <w:color w:val="000000" w:themeColor="text1"/>
                <w:sz w:val="16"/>
                <w:szCs w:val="20"/>
                <w:lang w:eastAsia="en-GB"/>
              </w:rPr>
            </w:pPr>
            <w:r w:rsidRPr="00D95016">
              <w:rPr>
                <w:rFonts w:ascii="Segoe UI" w:eastAsia="Times New Roman" w:hAnsi="Segoe UI" w:cs="Segoe UI"/>
                <w:b/>
                <w:i/>
                <w:color w:val="000000" w:themeColor="text1"/>
                <w:sz w:val="16"/>
                <w:szCs w:val="20"/>
                <w:lang w:eastAsia="en-GB"/>
              </w:rPr>
              <w:t>Actual</w:t>
            </w:r>
          </w:p>
        </w:tc>
        <w:tc>
          <w:tcPr>
            <w:tcW w:w="946" w:type="pct"/>
            <w:shd w:val="clear" w:color="auto" w:fill="E5DFEC" w:themeFill="accent4" w:themeFillTint="33"/>
            <w:vAlign w:val="center"/>
          </w:tcPr>
          <w:p w:rsidR="00A47100" w:rsidRPr="00D95016" w:rsidRDefault="00043AAF" w:rsidP="00BA1D43">
            <w:pPr>
              <w:spacing w:after="0"/>
              <w:jc w:val="center"/>
              <w:rPr>
                <w:rFonts w:ascii="Segoe UI" w:eastAsia="Times New Roman" w:hAnsi="Segoe UI" w:cs="Segoe UI"/>
                <w:b/>
                <w:i/>
                <w:color w:val="000000" w:themeColor="text1"/>
                <w:sz w:val="16"/>
                <w:szCs w:val="20"/>
                <w:lang w:eastAsia="en-GB"/>
              </w:rPr>
            </w:pPr>
            <w:r w:rsidRPr="00D95016">
              <w:rPr>
                <w:rFonts w:ascii="Segoe UI" w:eastAsia="Times New Roman" w:hAnsi="Segoe UI" w:cs="Segoe UI"/>
                <w:b/>
                <w:i/>
                <w:color w:val="000000" w:themeColor="text1"/>
                <w:sz w:val="16"/>
                <w:szCs w:val="20"/>
                <w:lang w:eastAsia="en-GB"/>
              </w:rPr>
              <w:t>Percentage of total reports submitted</w:t>
            </w:r>
          </w:p>
        </w:tc>
        <w:tc>
          <w:tcPr>
            <w:tcW w:w="946" w:type="pct"/>
            <w:shd w:val="clear" w:color="auto" w:fill="E5DFEC" w:themeFill="accent4" w:themeFillTint="33"/>
            <w:vAlign w:val="center"/>
          </w:tcPr>
          <w:p w:rsidR="00A47100" w:rsidRPr="00D95016" w:rsidRDefault="00043AAF" w:rsidP="00BA1D43">
            <w:pPr>
              <w:spacing w:after="0"/>
              <w:jc w:val="center"/>
              <w:rPr>
                <w:rFonts w:ascii="Segoe UI" w:eastAsia="Times New Roman" w:hAnsi="Segoe UI" w:cs="Segoe UI"/>
                <w:b/>
                <w:i/>
                <w:color w:val="000000" w:themeColor="text1"/>
                <w:sz w:val="16"/>
                <w:szCs w:val="20"/>
                <w:lang w:eastAsia="en-GB"/>
              </w:rPr>
            </w:pPr>
            <w:r w:rsidRPr="00D95016">
              <w:rPr>
                <w:rFonts w:ascii="Segoe UI" w:eastAsia="Times New Roman" w:hAnsi="Segoe UI" w:cs="Segoe UI"/>
                <w:b/>
                <w:i/>
                <w:color w:val="000000" w:themeColor="text1"/>
                <w:sz w:val="16"/>
                <w:szCs w:val="20"/>
                <w:lang w:eastAsia="en-GB"/>
              </w:rPr>
              <w:t>Target Percentage of total reports submitted</w:t>
            </w:r>
          </w:p>
        </w:tc>
        <w:tc>
          <w:tcPr>
            <w:tcW w:w="980" w:type="pct"/>
            <w:shd w:val="clear" w:color="auto" w:fill="E5DFEC" w:themeFill="accent4" w:themeFillTint="33"/>
          </w:tcPr>
          <w:p w:rsidR="00A47100" w:rsidRPr="00D95016" w:rsidRDefault="00043AAF" w:rsidP="00BA1D43">
            <w:pPr>
              <w:spacing w:after="0"/>
              <w:jc w:val="center"/>
              <w:rPr>
                <w:rFonts w:ascii="Segoe UI" w:eastAsia="Times New Roman" w:hAnsi="Segoe UI" w:cs="Segoe UI"/>
                <w:b/>
                <w:i/>
                <w:color w:val="000000" w:themeColor="text1"/>
                <w:sz w:val="16"/>
                <w:szCs w:val="20"/>
                <w:lang w:eastAsia="en-GB"/>
              </w:rPr>
            </w:pPr>
            <w:r w:rsidRPr="00D95016">
              <w:rPr>
                <w:rFonts w:ascii="Segoe UI" w:eastAsia="Times New Roman" w:hAnsi="Segoe UI" w:cs="Segoe UI"/>
                <w:b/>
                <w:i/>
                <w:color w:val="000000" w:themeColor="text1"/>
                <w:sz w:val="16"/>
                <w:szCs w:val="20"/>
                <w:lang w:eastAsia="en-GB"/>
              </w:rPr>
              <w:t>Average Percentage of total reports submitted (all contractors)</w:t>
            </w:r>
          </w:p>
        </w:tc>
      </w:tr>
      <w:tr w:rsidR="00A47100" w:rsidRPr="007D0261" w:rsidTr="00BA1D43">
        <w:trPr>
          <w:trHeight w:val="690"/>
        </w:trPr>
        <w:tc>
          <w:tcPr>
            <w:tcW w:w="1182" w:type="pct"/>
            <w:shd w:val="clear" w:color="auto" w:fill="auto"/>
            <w:noWrap/>
            <w:vAlign w:val="center"/>
            <w:hideMark/>
          </w:tcPr>
          <w:p w:rsidR="00A47100" w:rsidRPr="007D0261" w:rsidRDefault="0051338B"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Number  of onward referrals to secondary care</w:t>
            </w:r>
          </w:p>
        </w:tc>
        <w:tc>
          <w:tcPr>
            <w:tcW w:w="946" w:type="pct"/>
            <w:shd w:val="clear" w:color="auto" w:fill="auto"/>
            <w:noWrap/>
            <w:vAlign w:val="center"/>
            <w:hideMark/>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80"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r>
      <w:tr w:rsidR="00A47100" w:rsidRPr="007D0261" w:rsidTr="00BA1D43">
        <w:trPr>
          <w:trHeight w:val="690"/>
        </w:trPr>
        <w:tc>
          <w:tcPr>
            <w:tcW w:w="1182" w:type="pct"/>
            <w:shd w:val="clear" w:color="auto" w:fill="auto"/>
            <w:noWrap/>
            <w:vAlign w:val="center"/>
            <w:hideMark/>
          </w:tcPr>
          <w:p w:rsidR="00A47100" w:rsidRPr="007D0261" w:rsidRDefault="0051338B"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 xml:space="preserve">Number of patients triaged within specified time </w:t>
            </w:r>
          </w:p>
        </w:tc>
        <w:tc>
          <w:tcPr>
            <w:tcW w:w="946" w:type="pct"/>
            <w:shd w:val="clear" w:color="auto" w:fill="auto"/>
            <w:noWrap/>
            <w:vAlign w:val="center"/>
            <w:hideMark/>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80"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r>
      <w:tr w:rsidR="00A47100" w:rsidRPr="007D0261" w:rsidTr="00BA1D43">
        <w:trPr>
          <w:trHeight w:val="690"/>
        </w:trPr>
        <w:tc>
          <w:tcPr>
            <w:tcW w:w="1182" w:type="pct"/>
            <w:shd w:val="clear" w:color="auto" w:fill="auto"/>
            <w:noWrap/>
            <w:vAlign w:val="center"/>
            <w:hideMark/>
          </w:tcPr>
          <w:p w:rsidR="00A47100" w:rsidRPr="007D0261" w:rsidRDefault="00043AAF"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Number of patients seen within specified time - urgent</w:t>
            </w:r>
          </w:p>
        </w:tc>
        <w:tc>
          <w:tcPr>
            <w:tcW w:w="946" w:type="pct"/>
            <w:shd w:val="clear" w:color="auto" w:fill="auto"/>
            <w:noWrap/>
            <w:vAlign w:val="center"/>
            <w:hideMark/>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46"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c>
          <w:tcPr>
            <w:tcW w:w="980" w:type="pct"/>
          </w:tcPr>
          <w:p w:rsidR="00A47100" w:rsidRPr="007D0261" w:rsidRDefault="00A47100" w:rsidP="00BA1D43">
            <w:pPr>
              <w:spacing w:after="0"/>
              <w:jc w:val="center"/>
              <w:rPr>
                <w:rFonts w:ascii="Segoe UI" w:eastAsia="Times New Roman" w:hAnsi="Segoe UI" w:cs="Segoe UI"/>
                <w:color w:val="000000" w:themeColor="text1"/>
                <w:sz w:val="20"/>
                <w:szCs w:val="20"/>
                <w:lang w:eastAsia="en-GB"/>
              </w:rPr>
            </w:pPr>
          </w:p>
        </w:tc>
      </w:tr>
      <w:tr w:rsidR="00BB4736" w:rsidRPr="007D0261" w:rsidTr="00BA1D43">
        <w:trPr>
          <w:trHeight w:val="690"/>
        </w:trPr>
        <w:tc>
          <w:tcPr>
            <w:tcW w:w="1182" w:type="pct"/>
            <w:shd w:val="clear" w:color="auto" w:fill="auto"/>
            <w:noWrap/>
            <w:vAlign w:val="center"/>
            <w:hideMark/>
          </w:tcPr>
          <w:p w:rsidR="00BB4736" w:rsidRPr="007D0261" w:rsidRDefault="00043AAF"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Number of patients seen within specified time – non urgent</w:t>
            </w:r>
          </w:p>
        </w:tc>
        <w:tc>
          <w:tcPr>
            <w:tcW w:w="946" w:type="pct"/>
            <w:shd w:val="clear" w:color="auto" w:fill="auto"/>
            <w:noWrap/>
            <w:vAlign w:val="center"/>
            <w:hideMark/>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80"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r>
      <w:tr w:rsidR="00BB4736" w:rsidRPr="007D0261" w:rsidTr="00BA1D43">
        <w:trPr>
          <w:trHeight w:val="690"/>
        </w:trPr>
        <w:tc>
          <w:tcPr>
            <w:tcW w:w="1182" w:type="pct"/>
            <w:shd w:val="clear" w:color="auto" w:fill="auto"/>
            <w:noWrap/>
            <w:vAlign w:val="center"/>
            <w:hideMark/>
          </w:tcPr>
          <w:p w:rsidR="00BB4736" w:rsidRPr="007D0261" w:rsidRDefault="00043AAF"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Number of complaints</w:t>
            </w:r>
          </w:p>
        </w:tc>
        <w:tc>
          <w:tcPr>
            <w:tcW w:w="946" w:type="pct"/>
            <w:shd w:val="clear" w:color="auto" w:fill="auto"/>
            <w:noWrap/>
            <w:vAlign w:val="center"/>
            <w:hideMark/>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80"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r>
      <w:tr w:rsidR="00BB4736" w:rsidRPr="007D0261" w:rsidTr="00BA1D43">
        <w:trPr>
          <w:trHeight w:val="690"/>
        </w:trPr>
        <w:tc>
          <w:tcPr>
            <w:tcW w:w="1182" w:type="pct"/>
            <w:shd w:val="clear" w:color="auto" w:fill="auto"/>
            <w:noWrap/>
            <w:vAlign w:val="center"/>
            <w:hideMark/>
          </w:tcPr>
          <w:p w:rsidR="00BB4736" w:rsidRPr="007D0261" w:rsidRDefault="00043AAF" w:rsidP="00BA1D43">
            <w:pPr>
              <w:spacing w:after="0"/>
              <w:rPr>
                <w:rFonts w:ascii="Segoe UI" w:eastAsia="Times New Roman" w:hAnsi="Segoe UI" w:cs="Segoe UI"/>
                <w:color w:val="000000" w:themeColor="text1"/>
                <w:sz w:val="20"/>
                <w:szCs w:val="20"/>
                <w:lang w:eastAsia="en-GB"/>
              </w:rPr>
            </w:pPr>
            <w:r w:rsidRPr="007D0261">
              <w:rPr>
                <w:rFonts w:ascii="Segoe UI" w:eastAsia="Times New Roman" w:hAnsi="Segoe UI" w:cs="Segoe UI"/>
                <w:color w:val="000000" w:themeColor="text1"/>
                <w:sz w:val="20"/>
                <w:szCs w:val="20"/>
                <w:lang w:eastAsia="en-GB"/>
              </w:rPr>
              <w:t>Number of patients satisfied with service</w:t>
            </w:r>
          </w:p>
        </w:tc>
        <w:tc>
          <w:tcPr>
            <w:tcW w:w="946" w:type="pct"/>
            <w:shd w:val="clear" w:color="auto" w:fill="auto"/>
            <w:noWrap/>
            <w:vAlign w:val="center"/>
            <w:hideMark/>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46"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c>
          <w:tcPr>
            <w:tcW w:w="980" w:type="pct"/>
          </w:tcPr>
          <w:p w:rsidR="00BB4736" w:rsidRPr="007D0261" w:rsidRDefault="00BB4736" w:rsidP="00BA1D43">
            <w:pPr>
              <w:spacing w:after="0"/>
              <w:jc w:val="center"/>
              <w:rPr>
                <w:rFonts w:ascii="Segoe UI" w:eastAsia="Times New Roman" w:hAnsi="Segoe UI" w:cs="Segoe UI"/>
                <w:color w:val="000000" w:themeColor="text1"/>
                <w:sz w:val="20"/>
                <w:szCs w:val="20"/>
                <w:lang w:eastAsia="en-GB"/>
              </w:rPr>
            </w:pPr>
          </w:p>
        </w:tc>
      </w:tr>
    </w:tbl>
    <w:p w:rsidR="0007071A" w:rsidRPr="00566130" w:rsidRDefault="0007071A" w:rsidP="007D0261">
      <w:pPr>
        <w:spacing w:after="0"/>
        <w:rPr>
          <w:rFonts w:ascii="Segoe UI" w:hAnsi="Segoe UI" w:cs="Segoe UI"/>
          <w:sz w:val="20"/>
          <w:szCs w:val="20"/>
        </w:rPr>
      </w:pPr>
    </w:p>
    <w:p w:rsidR="00832306" w:rsidRDefault="00043AAF" w:rsidP="007D0261">
      <w:pPr>
        <w:pStyle w:val="ListParagraph"/>
        <w:numPr>
          <w:ilvl w:val="0"/>
          <w:numId w:val="8"/>
        </w:numPr>
        <w:spacing w:after="0"/>
        <w:ind w:left="360"/>
        <w:rPr>
          <w:rFonts w:ascii="Segoe UI" w:hAnsi="Segoe UI" w:cs="Segoe UI"/>
          <w:b/>
          <w:sz w:val="20"/>
          <w:szCs w:val="20"/>
        </w:rPr>
      </w:pPr>
      <w:r w:rsidRPr="00566130">
        <w:rPr>
          <w:rFonts w:ascii="Segoe UI" w:hAnsi="Segoe UI" w:cs="Segoe UI"/>
          <w:b/>
          <w:sz w:val="20"/>
          <w:szCs w:val="20"/>
        </w:rPr>
        <w:t>Managing Poor Performance</w:t>
      </w:r>
    </w:p>
    <w:p w:rsidR="007D0261" w:rsidRPr="00566130" w:rsidRDefault="007D0261" w:rsidP="007D0261">
      <w:pPr>
        <w:pStyle w:val="ListParagraph"/>
        <w:spacing w:after="0"/>
        <w:ind w:left="360"/>
        <w:rPr>
          <w:rFonts w:ascii="Segoe UI" w:hAnsi="Segoe UI" w:cs="Segoe UI"/>
          <w:b/>
          <w:sz w:val="20"/>
          <w:szCs w:val="20"/>
        </w:rPr>
      </w:pPr>
    </w:p>
    <w:p w:rsidR="003C3DBD" w:rsidRPr="00566130" w:rsidRDefault="00F940C6" w:rsidP="00BA1D43">
      <w:pPr>
        <w:spacing w:after="0"/>
        <w:rPr>
          <w:rFonts w:ascii="Segoe UI" w:hAnsi="Segoe UI" w:cs="Segoe UI"/>
          <w:sz w:val="20"/>
          <w:szCs w:val="20"/>
        </w:rPr>
      </w:pPr>
      <w:r w:rsidRPr="00566130">
        <w:rPr>
          <w:rFonts w:ascii="Segoe UI" w:hAnsi="Segoe UI" w:cs="Segoe UI"/>
          <w:sz w:val="20"/>
          <w:szCs w:val="20"/>
        </w:rPr>
        <w:t>W</w:t>
      </w:r>
      <w:r w:rsidR="003C3DBD" w:rsidRPr="00566130">
        <w:rPr>
          <w:rFonts w:ascii="Segoe UI" w:hAnsi="Segoe UI" w:cs="Segoe UI"/>
          <w:sz w:val="20"/>
          <w:szCs w:val="20"/>
        </w:rPr>
        <w:t xml:space="preserve">hen a specific </w:t>
      </w:r>
      <w:r w:rsidRPr="00566130">
        <w:rPr>
          <w:rFonts w:ascii="Segoe UI" w:hAnsi="Segoe UI" w:cs="Segoe UI"/>
          <w:sz w:val="20"/>
          <w:szCs w:val="20"/>
        </w:rPr>
        <w:t xml:space="preserve">performance </w:t>
      </w:r>
      <w:r w:rsidR="003C3DBD" w:rsidRPr="00566130">
        <w:rPr>
          <w:rFonts w:ascii="Segoe UI" w:hAnsi="Segoe UI" w:cs="Segoe UI"/>
          <w:sz w:val="20"/>
          <w:szCs w:val="20"/>
        </w:rPr>
        <w:t xml:space="preserve">concern </w:t>
      </w:r>
      <w:r w:rsidRPr="00566130">
        <w:rPr>
          <w:rFonts w:ascii="Segoe UI" w:hAnsi="Segoe UI" w:cs="Segoe UI"/>
          <w:sz w:val="20"/>
          <w:szCs w:val="20"/>
        </w:rPr>
        <w:t>has been identified within the service provided by a sub</w:t>
      </w:r>
      <w:r w:rsidR="00043AAF" w:rsidRPr="00566130">
        <w:rPr>
          <w:rFonts w:ascii="Segoe UI" w:hAnsi="Segoe UI" w:cs="Segoe UI"/>
          <w:sz w:val="20"/>
          <w:szCs w:val="20"/>
        </w:rPr>
        <w:t xml:space="preserve">contractor, the Clinical Governance and Performance lead will </w:t>
      </w:r>
      <w:r w:rsidR="00C815BA" w:rsidRPr="00566130">
        <w:rPr>
          <w:rFonts w:ascii="Segoe UI" w:hAnsi="Segoe UI" w:cs="Segoe UI"/>
          <w:sz w:val="20"/>
          <w:szCs w:val="20"/>
        </w:rPr>
        <w:t xml:space="preserve">investigate the concerns. </w:t>
      </w:r>
    </w:p>
    <w:p w:rsidR="003C3DBD" w:rsidRDefault="0051338B" w:rsidP="007D0261">
      <w:pPr>
        <w:spacing w:after="0"/>
        <w:jc w:val="both"/>
        <w:rPr>
          <w:rFonts w:ascii="Segoe UI" w:hAnsi="Segoe UI" w:cs="Segoe UI"/>
          <w:sz w:val="20"/>
          <w:szCs w:val="20"/>
        </w:rPr>
      </w:pPr>
      <w:r w:rsidRPr="00566130">
        <w:rPr>
          <w:rFonts w:ascii="Segoe UI" w:hAnsi="Segoe UI" w:cs="Segoe UI"/>
          <w:sz w:val="20"/>
          <w:szCs w:val="20"/>
        </w:rPr>
        <w:t>Examples of performance concerns that would require investigation are:</w:t>
      </w:r>
    </w:p>
    <w:p w:rsidR="007D0261" w:rsidRPr="00566130" w:rsidRDefault="007D0261" w:rsidP="007D0261">
      <w:pPr>
        <w:spacing w:after="0"/>
        <w:jc w:val="both"/>
        <w:rPr>
          <w:rFonts w:ascii="Segoe UI" w:hAnsi="Segoe UI" w:cs="Segoe UI"/>
          <w:sz w:val="20"/>
          <w:szCs w:val="20"/>
        </w:rPr>
      </w:pPr>
    </w:p>
    <w:p w:rsidR="003C3DBD"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A subcontractor appearing to refer a very high number (or low number) of patients onto the hospital</w:t>
      </w:r>
      <w:r w:rsidR="006B2DD3">
        <w:rPr>
          <w:rFonts w:ascii="Segoe UI" w:hAnsi="Segoe UI" w:cs="Segoe UI"/>
          <w:sz w:val="20"/>
          <w:szCs w:val="20"/>
        </w:rPr>
        <w:t>.</w:t>
      </w:r>
      <w:r w:rsidRPr="00566130">
        <w:rPr>
          <w:rFonts w:ascii="Segoe UI" w:hAnsi="Segoe UI" w:cs="Segoe UI"/>
          <w:sz w:val="20"/>
          <w:szCs w:val="20"/>
        </w:rPr>
        <w:t xml:space="preserve"> </w:t>
      </w:r>
    </w:p>
    <w:p w:rsidR="009A3B4F"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The hospital has raised concerns about the quality of onward referrals from a subcontractor</w:t>
      </w:r>
      <w:r w:rsidR="006B2DD3">
        <w:rPr>
          <w:rFonts w:ascii="Segoe UI" w:hAnsi="Segoe UI" w:cs="Segoe UI"/>
          <w:sz w:val="20"/>
          <w:szCs w:val="20"/>
        </w:rPr>
        <w:t>.</w:t>
      </w:r>
      <w:r w:rsidRPr="00566130">
        <w:rPr>
          <w:rFonts w:ascii="Segoe UI" w:hAnsi="Segoe UI" w:cs="Segoe UI"/>
          <w:sz w:val="20"/>
          <w:szCs w:val="20"/>
        </w:rPr>
        <w:t xml:space="preserve"> </w:t>
      </w:r>
    </w:p>
    <w:p w:rsidR="009A3B4F"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A subcontractor has a high rate of follow up appointments</w:t>
      </w:r>
      <w:r w:rsidR="006B2DD3">
        <w:rPr>
          <w:rFonts w:ascii="Segoe UI" w:hAnsi="Segoe UI" w:cs="Segoe UI"/>
          <w:sz w:val="20"/>
          <w:szCs w:val="20"/>
        </w:rPr>
        <w:t>.</w:t>
      </w:r>
      <w:r w:rsidRPr="00566130">
        <w:rPr>
          <w:rFonts w:ascii="Segoe UI" w:hAnsi="Segoe UI" w:cs="Segoe UI"/>
          <w:sz w:val="20"/>
          <w:szCs w:val="20"/>
        </w:rPr>
        <w:t xml:space="preserve"> </w:t>
      </w:r>
    </w:p>
    <w:p w:rsidR="009A3B4F"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A subcontractor is recommending unnecessary PEARS appointments when a routine sight test would be appropriate</w:t>
      </w:r>
      <w:r w:rsidR="006B2DD3">
        <w:rPr>
          <w:rFonts w:ascii="Segoe UI" w:hAnsi="Segoe UI" w:cs="Segoe UI"/>
          <w:sz w:val="20"/>
          <w:szCs w:val="20"/>
        </w:rPr>
        <w:t>.</w:t>
      </w:r>
    </w:p>
    <w:p w:rsidR="0072179A"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A subcontractor is not seeing patients within the specified timescales</w:t>
      </w:r>
      <w:r w:rsidR="006B2DD3">
        <w:rPr>
          <w:rFonts w:ascii="Segoe UI" w:hAnsi="Segoe UI" w:cs="Segoe UI"/>
          <w:sz w:val="20"/>
          <w:szCs w:val="20"/>
        </w:rPr>
        <w:t>.</w:t>
      </w:r>
    </w:p>
    <w:p w:rsidR="003342C6" w:rsidRPr="00566130" w:rsidRDefault="00C815BA" w:rsidP="00BA1D43">
      <w:pPr>
        <w:pStyle w:val="ListParagraph"/>
        <w:numPr>
          <w:ilvl w:val="0"/>
          <w:numId w:val="21"/>
        </w:numPr>
        <w:autoSpaceDE w:val="0"/>
        <w:autoSpaceDN w:val="0"/>
        <w:adjustRightInd w:val="0"/>
        <w:spacing w:after="0"/>
        <w:ind w:left="720"/>
        <w:rPr>
          <w:rFonts w:ascii="Segoe UI" w:hAnsi="Segoe UI" w:cs="Segoe UI"/>
          <w:sz w:val="20"/>
          <w:szCs w:val="20"/>
        </w:rPr>
      </w:pPr>
      <w:r w:rsidRPr="00566130">
        <w:rPr>
          <w:rFonts w:ascii="Segoe UI" w:hAnsi="Segoe UI" w:cs="Segoe UI"/>
          <w:sz w:val="20"/>
          <w:szCs w:val="20"/>
        </w:rPr>
        <w:t>Poor levels of patient satisfaction reported in patient surveys</w:t>
      </w:r>
      <w:r w:rsidR="006B2DD3">
        <w:rPr>
          <w:rFonts w:ascii="Segoe UI" w:hAnsi="Segoe UI" w:cs="Segoe UI"/>
          <w:sz w:val="20"/>
          <w:szCs w:val="20"/>
        </w:rPr>
        <w:t>.</w:t>
      </w:r>
    </w:p>
    <w:p w:rsidR="009A3B4F" w:rsidRPr="00566130" w:rsidRDefault="009A3B4F" w:rsidP="007D0261">
      <w:pPr>
        <w:autoSpaceDE w:val="0"/>
        <w:autoSpaceDN w:val="0"/>
        <w:adjustRightInd w:val="0"/>
        <w:spacing w:after="0" w:line="240" w:lineRule="auto"/>
        <w:rPr>
          <w:rFonts w:ascii="Segoe UI" w:hAnsi="Segoe UI" w:cs="Segoe UI"/>
          <w:sz w:val="20"/>
          <w:szCs w:val="20"/>
        </w:rPr>
      </w:pPr>
    </w:p>
    <w:p w:rsidR="00BA1D43" w:rsidRDefault="00BA1D43">
      <w:pPr>
        <w:rPr>
          <w:rFonts w:ascii="Segoe UI" w:hAnsi="Segoe UI" w:cs="Segoe UI"/>
          <w:sz w:val="20"/>
          <w:szCs w:val="20"/>
        </w:rPr>
      </w:pPr>
      <w:r>
        <w:rPr>
          <w:rFonts w:ascii="Segoe UI" w:hAnsi="Segoe UI" w:cs="Segoe UI"/>
          <w:sz w:val="20"/>
          <w:szCs w:val="20"/>
        </w:rPr>
        <w:br w:type="page"/>
      </w:r>
    </w:p>
    <w:p w:rsidR="009A3B4F" w:rsidRDefault="00043AAF" w:rsidP="00BA1D43">
      <w:pPr>
        <w:spacing w:after="0"/>
        <w:rPr>
          <w:rFonts w:ascii="Segoe UI" w:hAnsi="Segoe UI" w:cs="Segoe UI"/>
          <w:sz w:val="20"/>
          <w:szCs w:val="20"/>
        </w:rPr>
      </w:pPr>
      <w:r w:rsidRPr="00566130">
        <w:rPr>
          <w:rFonts w:ascii="Segoe UI" w:hAnsi="Segoe UI" w:cs="Segoe UI"/>
          <w:sz w:val="20"/>
          <w:szCs w:val="20"/>
        </w:rPr>
        <w:lastRenderedPageBreak/>
        <w:t>Where significant outliers are identified from an audit, or as a result of other evidence e.g. secondary care com</w:t>
      </w:r>
      <w:r w:rsidR="00C815BA" w:rsidRPr="00566130">
        <w:rPr>
          <w:rFonts w:ascii="Segoe UI" w:hAnsi="Segoe UI" w:cs="Segoe UI"/>
          <w:sz w:val="20"/>
          <w:szCs w:val="20"/>
        </w:rPr>
        <w:t>plaint, a random selection of patient records will be reviewed by the Clinical Governance and Performance Lead to determine the appropriateness of the clinical decision making across the entire patient pathway. This will also demonstrate whether clinical p</w:t>
      </w:r>
      <w:r w:rsidR="0051338B" w:rsidRPr="00566130">
        <w:rPr>
          <w:rFonts w:ascii="Segoe UI" w:hAnsi="Segoe UI" w:cs="Segoe UI"/>
          <w:sz w:val="20"/>
          <w:szCs w:val="20"/>
        </w:rPr>
        <w:t xml:space="preserve">rotocols are being adhered to and assess record keeping. </w:t>
      </w:r>
    </w:p>
    <w:p w:rsidR="00BA1D43" w:rsidRPr="00566130" w:rsidRDefault="00BA1D43" w:rsidP="00BA1D43">
      <w:pPr>
        <w:spacing w:after="0"/>
        <w:rPr>
          <w:rFonts w:ascii="Segoe UI" w:hAnsi="Segoe UI" w:cs="Segoe UI"/>
          <w:sz w:val="20"/>
          <w:szCs w:val="20"/>
        </w:rPr>
      </w:pPr>
    </w:p>
    <w:p w:rsidR="0026415E" w:rsidRPr="00566130" w:rsidRDefault="00043AAF" w:rsidP="00BA1D43">
      <w:pPr>
        <w:autoSpaceDE w:val="0"/>
        <w:autoSpaceDN w:val="0"/>
        <w:adjustRightInd w:val="0"/>
        <w:spacing w:after="0"/>
        <w:rPr>
          <w:rFonts w:ascii="Segoe UI" w:hAnsi="Segoe UI" w:cs="Segoe UI"/>
          <w:sz w:val="20"/>
          <w:szCs w:val="20"/>
        </w:rPr>
      </w:pPr>
      <w:r w:rsidRPr="00566130">
        <w:rPr>
          <w:rFonts w:ascii="Segoe UI" w:hAnsi="Segoe UI" w:cs="Segoe UI"/>
          <w:sz w:val="20"/>
          <w:szCs w:val="20"/>
        </w:rPr>
        <w:t>Where concerns about the quality of service provided by a subcontractor are raised, patient survey results, complaints and other appropriate evidence will be analysed to establish where the concerns are justified.</w:t>
      </w:r>
    </w:p>
    <w:p w:rsidR="0026415E" w:rsidRPr="00566130" w:rsidRDefault="0026415E" w:rsidP="00BA1D43">
      <w:pPr>
        <w:autoSpaceDE w:val="0"/>
        <w:autoSpaceDN w:val="0"/>
        <w:adjustRightInd w:val="0"/>
        <w:spacing w:after="0"/>
        <w:rPr>
          <w:rFonts w:ascii="Segoe UI" w:hAnsi="Segoe UI" w:cs="Segoe UI"/>
          <w:sz w:val="20"/>
          <w:szCs w:val="20"/>
        </w:rPr>
      </w:pPr>
    </w:p>
    <w:p w:rsidR="003342C6" w:rsidRPr="00566130" w:rsidRDefault="00043AAF" w:rsidP="00BA1D43">
      <w:pPr>
        <w:spacing w:after="0"/>
        <w:rPr>
          <w:rFonts w:ascii="Segoe UI" w:hAnsi="Segoe UI" w:cs="Segoe UI"/>
          <w:sz w:val="20"/>
          <w:szCs w:val="20"/>
        </w:rPr>
      </w:pPr>
      <w:r w:rsidRPr="00566130">
        <w:rPr>
          <w:rFonts w:ascii="Segoe UI" w:hAnsi="Segoe UI" w:cs="Segoe UI"/>
          <w:sz w:val="20"/>
          <w:szCs w:val="20"/>
        </w:rPr>
        <w:t>The Clinical Governance and Performance Lead will manage under-performing subcontractors using a five stage breach process to ensure that the commissioner’s requirements are fully met at all times.</w:t>
      </w:r>
    </w:p>
    <w:p w:rsidR="00143BBA" w:rsidRDefault="0051338B" w:rsidP="00BA1D43">
      <w:pPr>
        <w:spacing w:after="0"/>
        <w:rPr>
          <w:rFonts w:ascii="Segoe UI" w:hAnsi="Segoe UI" w:cs="Segoe UI"/>
          <w:sz w:val="20"/>
          <w:szCs w:val="20"/>
        </w:rPr>
      </w:pPr>
      <w:r w:rsidRPr="00566130">
        <w:rPr>
          <w:rFonts w:ascii="Segoe UI" w:hAnsi="Segoe UI" w:cs="Segoe UI"/>
          <w:sz w:val="20"/>
          <w:szCs w:val="20"/>
        </w:rPr>
        <w:t xml:space="preserve">The </w:t>
      </w:r>
      <w:r w:rsidR="0031418F">
        <w:rPr>
          <w:rFonts w:ascii="Segoe UI" w:hAnsi="Segoe UI" w:cs="Segoe UI"/>
          <w:sz w:val="20"/>
          <w:szCs w:val="20"/>
        </w:rPr>
        <w:t>Company</w:t>
      </w:r>
      <w:r w:rsidRPr="00566130">
        <w:rPr>
          <w:rFonts w:ascii="Segoe UI" w:hAnsi="Segoe UI" w:cs="Segoe UI"/>
          <w:sz w:val="20"/>
          <w:szCs w:val="20"/>
        </w:rPr>
        <w:t xml:space="preserve"> will share learning that results from the management of subcontractor performance with all subcontractors in order to maximise the quality of the service and achieve continuous improvement.</w:t>
      </w:r>
    </w:p>
    <w:p w:rsidR="00BA1D43" w:rsidRPr="00566130" w:rsidRDefault="00BA1D43" w:rsidP="00BA1D43">
      <w:pPr>
        <w:spacing w:after="0"/>
        <w:rPr>
          <w:rFonts w:ascii="Segoe UI" w:hAnsi="Segoe UI" w:cs="Segoe UI"/>
          <w:sz w:val="20"/>
          <w:szCs w:val="20"/>
        </w:rPr>
      </w:pPr>
    </w:p>
    <w:p w:rsidR="008E3964" w:rsidRDefault="0051338B" w:rsidP="007D0261">
      <w:pPr>
        <w:spacing w:after="0"/>
        <w:jc w:val="both"/>
        <w:rPr>
          <w:rFonts w:ascii="Segoe UI" w:hAnsi="Segoe UI" w:cs="Segoe UI"/>
          <w:b/>
          <w:sz w:val="20"/>
          <w:szCs w:val="20"/>
        </w:rPr>
      </w:pPr>
      <w:r w:rsidRPr="00566130">
        <w:rPr>
          <w:rFonts w:ascii="Segoe UI" w:hAnsi="Segoe UI" w:cs="Segoe UI"/>
          <w:b/>
          <w:sz w:val="20"/>
          <w:szCs w:val="20"/>
        </w:rPr>
        <w:t>Five Stage Breach Process for the Management of Subcontractor Performance</w:t>
      </w:r>
    </w:p>
    <w:p w:rsidR="00BA1D43" w:rsidRPr="00566130" w:rsidRDefault="00BA1D43" w:rsidP="007D0261">
      <w:pPr>
        <w:spacing w:after="0"/>
        <w:jc w:val="both"/>
        <w:rPr>
          <w:rFonts w:ascii="Segoe UI" w:hAnsi="Segoe UI" w:cs="Segoe UI"/>
          <w:b/>
          <w:sz w:val="20"/>
          <w:szCs w:val="20"/>
        </w:rPr>
      </w:pPr>
    </w:p>
    <w:tbl>
      <w:tblPr>
        <w:tblStyle w:val="TableGrid"/>
        <w:tblW w:w="9498" w:type="dxa"/>
        <w:tblInd w:w="108" w:type="dxa"/>
        <w:tblLayout w:type="fixed"/>
        <w:tblCellMar>
          <w:top w:w="28" w:type="dxa"/>
          <w:bottom w:w="28" w:type="dxa"/>
        </w:tblCellMar>
        <w:tblLook w:val="04A0" w:firstRow="1" w:lastRow="0" w:firstColumn="1" w:lastColumn="0" w:noHBand="0" w:noVBand="1"/>
      </w:tblPr>
      <w:tblGrid>
        <w:gridCol w:w="1134"/>
        <w:gridCol w:w="1560"/>
        <w:gridCol w:w="5244"/>
        <w:gridCol w:w="1560"/>
      </w:tblGrid>
      <w:tr w:rsidR="003C3DBD" w:rsidRPr="00566130" w:rsidTr="00415602">
        <w:tc>
          <w:tcPr>
            <w:tcW w:w="1134" w:type="dxa"/>
            <w:shd w:val="clear" w:color="auto" w:fill="E5DFEC" w:themeFill="accent4" w:themeFillTint="33"/>
            <w:vAlign w:val="center"/>
          </w:tcPr>
          <w:p w:rsidR="003C3DBD" w:rsidRPr="00D95016" w:rsidRDefault="003C3DBD" w:rsidP="00075DE4">
            <w:pPr>
              <w:spacing w:line="276" w:lineRule="auto"/>
              <w:rPr>
                <w:rFonts w:ascii="Segoe UI" w:hAnsi="Segoe UI" w:cs="Segoe UI"/>
                <w:b/>
                <w:i/>
                <w:sz w:val="18"/>
              </w:rPr>
            </w:pPr>
          </w:p>
        </w:tc>
        <w:tc>
          <w:tcPr>
            <w:tcW w:w="1560" w:type="dxa"/>
            <w:shd w:val="clear" w:color="auto" w:fill="E5DFEC" w:themeFill="accent4" w:themeFillTint="33"/>
            <w:vAlign w:val="center"/>
          </w:tcPr>
          <w:p w:rsidR="003C3DBD" w:rsidRPr="00D95016" w:rsidRDefault="00043AAF" w:rsidP="00075DE4">
            <w:pPr>
              <w:spacing w:line="276" w:lineRule="auto"/>
              <w:rPr>
                <w:rFonts w:ascii="Segoe UI" w:eastAsiaTheme="minorHAnsi" w:hAnsi="Segoe UI" w:cs="Segoe UI"/>
                <w:b/>
                <w:i/>
                <w:sz w:val="18"/>
              </w:rPr>
            </w:pPr>
            <w:r w:rsidRPr="00D95016">
              <w:rPr>
                <w:rFonts w:ascii="Segoe UI" w:hAnsi="Segoe UI" w:cs="Segoe UI"/>
                <w:b/>
                <w:i/>
                <w:sz w:val="18"/>
              </w:rPr>
              <w:t>Incident</w:t>
            </w:r>
          </w:p>
        </w:tc>
        <w:tc>
          <w:tcPr>
            <w:tcW w:w="5244" w:type="dxa"/>
            <w:shd w:val="clear" w:color="auto" w:fill="E5DFEC" w:themeFill="accent4" w:themeFillTint="33"/>
            <w:vAlign w:val="center"/>
          </w:tcPr>
          <w:p w:rsidR="003C3DBD" w:rsidRPr="00D95016" w:rsidRDefault="00043AAF" w:rsidP="00075DE4">
            <w:pPr>
              <w:spacing w:line="276" w:lineRule="auto"/>
              <w:rPr>
                <w:rFonts w:ascii="Segoe UI" w:eastAsiaTheme="minorHAnsi" w:hAnsi="Segoe UI" w:cs="Segoe UI"/>
                <w:b/>
                <w:i/>
                <w:sz w:val="18"/>
              </w:rPr>
            </w:pPr>
            <w:r w:rsidRPr="00D95016">
              <w:rPr>
                <w:rFonts w:ascii="Segoe UI" w:hAnsi="Segoe UI" w:cs="Segoe UI"/>
                <w:b/>
                <w:i/>
                <w:sz w:val="18"/>
              </w:rPr>
              <w:t xml:space="preserve">Action by the </w:t>
            </w:r>
            <w:r w:rsidR="0031418F">
              <w:rPr>
                <w:rFonts w:ascii="Segoe UI" w:hAnsi="Segoe UI" w:cs="Segoe UI"/>
                <w:b/>
                <w:i/>
                <w:sz w:val="18"/>
              </w:rPr>
              <w:t>Company</w:t>
            </w:r>
            <w:r w:rsidRPr="00D95016">
              <w:rPr>
                <w:rFonts w:ascii="Segoe UI" w:hAnsi="Segoe UI" w:cs="Segoe UI"/>
                <w:b/>
                <w:i/>
                <w:sz w:val="18"/>
              </w:rPr>
              <w:t xml:space="preserve"> </w:t>
            </w:r>
          </w:p>
        </w:tc>
        <w:tc>
          <w:tcPr>
            <w:tcW w:w="1560" w:type="dxa"/>
            <w:shd w:val="clear" w:color="auto" w:fill="E5DFEC" w:themeFill="accent4" w:themeFillTint="33"/>
            <w:vAlign w:val="center"/>
          </w:tcPr>
          <w:p w:rsidR="003C3DBD" w:rsidRPr="00D95016" w:rsidRDefault="00043AAF" w:rsidP="00075DE4">
            <w:pPr>
              <w:spacing w:line="276" w:lineRule="auto"/>
              <w:rPr>
                <w:rFonts w:ascii="Segoe UI" w:eastAsiaTheme="minorHAnsi" w:hAnsi="Segoe UI" w:cs="Segoe UI"/>
                <w:b/>
                <w:i/>
                <w:sz w:val="18"/>
              </w:rPr>
            </w:pPr>
            <w:r w:rsidRPr="00D95016">
              <w:rPr>
                <w:rFonts w:ascii="Segoe UI" w:hAnsi="Segoe UI" w:cs="Segoe UI"/>
                <w:b/>
                <w:i/>
                <w:sz w:val="18"/>
              </w:rPr>
              <w:t>Commissioner notified</w:t>
            </w:r>
          </w:p>
        </w:tc>
      </w:tr>
      <w:tr w:rsidR="003C3DBD" w:rsidRPr="00566130" w:rsidTr="00BA1D43">
        <w:tc>
          <w:tcPr>
            <w:tcW w:w="1134" w:type="dxa"/>
          </w:tcPr>
          <w:p w:rsidR="003C3DBD" w:rsidRPr="00566130" w:rsidRDefault="00043AAF" w:rsidP="00075DE4">
            <w:pPr>
              <w:spacing w:line="276" w:lineRule="auto"/>
              <w:rPr>
                <w:rFonts w:ascii="Segoe UI" w:eastAsiaTheme="minorHAnsi" w:hAnsi="Segoe UI" w:cs="Segoe UI"/>
                <w:b/>
                <w:sz w:val="20"/>
              </w:rPr>
            </w:pPr>
            <w:r w:rsidRPr="00566130">
              <w:rPr>
                <w:rFonts w:ascii="Segoe UI" w:hAnsi="Segoe UI" w:cs="Segoe UI"/>
                <w:b/>
                <w:sz w:val="20"/>
              </w:rPr>
              <w:t>Breach 1</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First performance incident</w:t>
            </w:r>
          </w:p>
        </w:tc>
        <w:tc>
          <w:tcPr>
            <w:tcW w:w="5244" w:type="dxa"/>
          </w:tcPr>
          <w:p w:rsidR="005763F7" w:rsidRDefault="00043AAF" w:rsidP="00075DE4">
            <w:pPr>
              <w:spacing w:line="276" w:lineRule="auto"/>
              <w:rPr>
                <w:rFonts w:ascii="Segoe UI" w:hAnsi="Segoe UI" w:cs="Segoe UI"/>
                <w:sz w:val="20"/>
              </w:rPr>
            </w:pPr>
            <w:r w:rsidRPr="00566130">
              <w:rPr>
                <w:rFonts w:ascii="Segoe UI" w:hAnsi="Segoe UI" w:cs="Segoe UI"/>
                <w:sz w:val="20"/>
              </w:rPr>
              <w:t xml:space="preserve">The </w:t>
            </w:r>
            <w:r w:rsidR="006B2DD3">
              <w:rPr>
                <w:rFonts w:ascii="Segoe UI" w:hAnsi="Segoe UI" w:cs="Segoe UI"/>
                <w:sz w:val="20"/>
              </w:rPr>
              <w:t>c</w:t>
            </w:r>
            <w:r w:rsidR="006B2DD3" w:rsidRPr="00566130">
              <w:rPr>
                <w:rFonts w:ascii="Segoe UI" w:hAnsi="Segoe UI" w:cs="Segoe UI"/>
                <w:sz w:val="20"/>
              </w:rPr>
              <w:t xml:space="preserve">linical </w:t>
            </w:r>
            <w:r w:rsidR="006B2DD3">
              <w:rPr>
                <w:rFonts w:ascii="Segoe UI" w:hAnsi="Segoe UI" w:cs="Segoe UI"/>
                <w:sz w:val="20"/>
              </w:rPr>
              <w:t>g</w:t>
            </w:r>
            <w:r w:rsidR="006B2DD3" w:rsidRPr="00566130">
              <w:rPr>
                <w:rFonts w:ascii="Segoe UI" w:hAnsi="Segoe UI" w:cs="Segoe UI"/>
                <w:sz w:val="20"/>
              </w:rPr>
              <w:t xml:space="preserve">overnance </w:t>
            </w:r>
            <w:r w:rsidRPr="00566130">
              <w:rPr>
                <w:rFonts w:ascii="Segoe UI" w:hAnsi="Segoe UI" w:cs="Segoe UI"/>
                <w:sz w:val="20"/>
              </w:rPr>
              <w:t xml:space="preserve">and </w:t>
            </w:r>
            <w:r w:rsidR="006B2DD3">
              <w:rPr>
                <w:rFonts w:ascii="Segoe UI" w:hAnsi="Segoe UI" w:cs="Segoe UI"/>
                <w:sz w:val="20"/>
              </w:rPr>
              <w:t>p</w:t>
            </w:r>
            <w:r w:rsidR="006B2DD3" w:rsidRPr="00566130">
              <w:rPr>
                <w:rFonts w:ascii="Segoe UI" w:hAnsi="Segoe UI" w:cs="Segoe UI"/>
                <w:sz w:val="20"/>
              </w:rPr>
              <w:t xml:space="preserve">erformance </w:t>
            </w:r>
            <w:r w:rsidRPr="00566130">
              <w:rPr>
                <w:rFonts w:ascii="Segoe UI" w:hAnsi="Segoe UI" w:cs="Segoe UI"/>
                <w:sz w:val="20"/>
              </w:rPr>
              <w:t>lead will contact the subcontractor to discuss and highlight KPIs. He will direct the contractor to revisit the clinical and administrative protocols and guidelines as appropriate.</w:t>
            </w:r>
          </w:p>
          <w:p w:rsidR="00BA1D43" w:rsidRPr="00566130" w:rsidRDefault="00BA1D43" w:rsidP="00075DE4">
            <w:pPr>
              <w:spacing w:line="276" w:lineRule="auto"/>
              <w:rPr>
                <w:rFonts w:ascii="Segoe UI" w:eastAsiaTheme="minorHAnsi" w:hAnsi="Segoe UI" w:cs="Segoe UI"/>
                <w:sz w:val="20"/>
              </w:rPr>
            </w:pPr>
          </w:p>
          <w:p w:rsidR="003C3DBD" w:rsidRDefault="00043AAF" w:rsidP="00075DE4">
            <w:pPr>
              <w:spacing w:line="276" w:lineRule="auto"/>
              <w:rPr>
                <w:rFonts w:ascii="Segoe UI" w:hAnsi="Segoe UI" w:cs="Segoe UI"/>
                <w:sz w:val="20"/>
              </w:rPr>
            </w:pPr>
            <w:r w:rsidRPr="00566130">
              <w:rPr>
                <w:rFonts w:ascii="Segoe UI" w:hAnsi="Segoe UI" w:cs="Segoe UI"/>
                <w:sz w:val="20"/>
              </w:rPr>
              <w:t xml:space="preserve">Breach letter 1 issued. </w:t>
            </w:r>
          </w:p>
          <w:p w:rsidR="00BA1D43" w:rsidRPr="00566130" w:rsidRDefault="00BA1D43" w:rsidP="00075DE4">
            <w:pPr>
              <w:spacing w:line="276" w:lineRule="auto"/>
              <w:rPr>
                <w:rFonts w:ascii="Segoe UI" w:eastAsiaTheme="minorHAnsi" w:hAnsi="Segoe UI" w:cs="Segoe UI"/>
                <w:sz w:val="20"/>
              </w:rPr>
            </w:pPr>
          </w:p>
          <w:p w:rsidR="00D95016" w:rsidRPr="00BC5C63" w:rsidRDefault="00043AAF" w:rsidP="00075DE4">
            <w:pPr>
              <w:spacing w:line="276" w:lineRule="auto"/>
              <w:rPr>
                <w:rFonts w:ascii="Segoe UI" w:hAnsi="Segoe UI" w:cs="Segoe UI"/>
                <w:sz w:val="20"/>
              </w:rPr>
            </w:pPr>
            <w:r w:rsidRPr="00566130">
              <w:rPr>
                <w:rFonts w:ascii="Segoe UI" w:hAnsi="Segoe UI" w:cs="Segoe UI"/>
                <w:sz w:val="20"/>
              </w:rPr>
              <w:t>Subcontractor to confirm in writing that any remedial action required will be taken.</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N</w:t>
            </w:r>
          </w:p>
        </w:tc>
      </w:tr>
      <w:tr w:rsidR="003C3DBD" w:rsidRPr="00566130" w:rsidTr="00BA1D43">
        <w:tc>
          <w:tcPr>
            <w:tcW w:w="1134" w:type="dxa"/>
          </w:tcPr>
          <w:p w:rsidR="003C3DBD" w:rsidRPr="00566130" w:rsidRDefault="00043AAF" w:rsidP="00075DE4">
            <w:pPr>
              <w:spacing w:line="276" w:lineRule="auto"/>
              <w:rPr>
                <w:rFonts w:ascii="Segoe UI" w:eastAsiaTheme="minorHAnsi" w:hAnsi="Segoe UI" w:cs="Segoe UI"/>
                <w:b/>
                <w:sz w:val="20"/>
              </w:rPr>
            </w:pPr>
            <w:r w:rsidRPr="00566130">
              <w:rPr>
                <w:rFonts w:ascii="Segoe UI" w:hAnsi="Segoe UI" w:cs="Segoe UI"/>
                <w:b/>
                <w:sz w:val="20"/>
              </w:rPr>
              <w:t>Breach 2</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Second performance incident</w:t>
            </w:r>
          </w:p>
        </w:tc>
        <w:tc>
          <w:tcPr>
            <w:tcW w:w="5244" w:type="dxa"/>
          </w:tcPr>
          <w:p w:rsidR="005763F7" w:rsidRDefault="00043AAF" w:rsidP="00075DE4">
            <w:pPr>
              <w:spacing w:line="276" w:lineRule="auto"/>
              <w:rPr>
                <w:rFonts w:ascii="Segoe UI" w:hAnsi="Segoe UI" w:cs="Segoe UI"/>
                <w:sz w:val="20"/>
              </w:rPr>
            </w:pPr>
            <w:r w:rsidRPr="00566130">
              <w:rPr>
                <w:rFonts w:ascii="Segoe UI" w:hAnsi="Segoe UI" w:cs="Segoe UI"/>
                <w:sz w:val="20"/>
              </w:rPr>
              <w:t xml:space="preserve">The </w:t>
            </w:r>
            <w:r w:rsidR="006B2DD3">
              <w:rPr>
                <w:rFonts w:ascii="Segoe UI" w:hAnsi="Segoe UI" w:cs="Segoe UI"/>
                <w:sz w:val="20"/>
              </w:rPr>
              <w:t>c</w:t>
            </w:r>
            <w:r w:rsidR="006B2DD3" w:rsidRPr="00566130">
              <w:rPr>
                <w:rFonts w:ascii="Segoe UI" w:hAnsi="Segoe UI" w:cs="Segoe UI"/>
                <w:sz w:val="20"/>
              </w:rPr>
              <w:t xml:space="preserve">linical </w:t>
            </w:r>
            <w:r w:rsidR="006B2DD3">
              <w:rPr>
                <w:rFonts w:ascii="Segoe UI" w:hAnsi="Segoe UI" w:cs="Segoe UI"/>
                <w:sz w:val="20"/>
              </w:rPr>
              <w:t>g</w:t>
            </w:r>
            <w:r w:rsidR="006B2DD3" w:rsidRPr="00566130">
              <w:rPr>
                <w:rFonts w:ascii="Segoe UI" w:hAnsi="Segoe UI" w:cs="Segoe UI"/>
                <w:sz w:val="20"/>
              </w:rPr>
              <w:t xml:space="preserve">overnance </w:t>
            </w:r>
            <w:r w:rsidRPr="00566130">
              <w:rPr>
                <w:rFonts w:ascii="Segoe UI" w:hAnsi="Segoe UI" w:cs="Segoe UI"/>
                <w:sz w:val="20"/>
              </w:rPr>
              <w:t xml:space="preserve">and </w:t>
            </w:r>
            <w:r w:rsidR="006B2DD3">
              <w:rPr>
                <w:rFonts w:ascii="Segoe UI" w:hAnsi="Segoe UI" w:cs="Segoe UI"/>
                <w:sz w:val="20"/>
              </w:rPr>
              <w:t>p</w:t>
            </w:r>
            <w:r w:rsidR="006B2DD3" w:rsidRPr="00566130">
              <w:rPr>
                <w:rFonts w:ascii="Segoe UI" w:hAnsi="Segoe UI" w:cs="Segoe UI"/>
                <w:sz w:val="20"/>
              </w:rPr>
              <w:t xml:space="preserve">erformance </w:t>
            </w:r>
            <w:r w:rsidR="006B2DD3">
              <w:rPr>
                <w:rFonts w:ascii="Segoe UI" w:hAnsi="Segoe UI" w:cs="Segoe UI"/>
                <w:sz w:val="20"/>
              </w:rPr>
              <w:t>l</w:t>
            </w:r>
            <w:r w:rsidR="006B2DD3" w:rsidRPr="00566130">
              <w:rPr>
                <w:rFonts w:ascii="Segoe UI" w:hAnsi="Segoe UI" w:cs="Segoe UI"/>
                <w:sz w:val="20"/>
              </w:rPr>
              <w:t xml:space="preserve">ead </w:t>
            </w:r>
            <w:r w:rsidRPr="00566130">
              <w:rPr>
                <w:rFonts w:ascii="Segoe UI" w:hAnsi="Segoe UI" w:cs="Segoe UI"/>
                <w:sz w:val="20"/>
              </w:rPr>
              <w:t xml:space="preserve">will arrange </w:t>
            </w:r>
            <w:r w:rsidR="005E2C9D" w:rsidRPr="00566130">
              <w:rPr>
                <w:rFonts w:ascii="Segoe UI" w:hAnsi="Segoe UI" w:cs="Segoe UI"/>
                <w:sz w:val="20"/>
              </w:rPr>
              <w:t>training</w:t>
            </w:r>
            <w:r w:rsidRPr="00566130">
              <w:rPr>
                <w:rFonts w:ascii="Segoe UI" w:hAnsi="Segoe UI" w:cs="Segoe UI"/>
                <w:sz w:val="20"/>
              </w:rPr>
              <w:t xml:space="preserve"> or mentoring visit with the subcontractor and a peer discussion session if appropriate.</w:t>
            </w:r>
          </w:p>
          <w:p w:rsidR="00BA1D43" w:rsidRPr="00566130" w:rsidRDefault="00BA1D43" w:rsidP="00075DE4">
            <w:pPr>
              <w:spacing w:line="276" w:lineRule="auto"/>
              <w:rPr>
                <w:rFonts w:ascii="Segoe UI" w:eastAsiaTheme="minorHAnsi" w:hAnsi="Segoe UI" w:cs="Segoe UI"/>
                <w:sz w:val="20"/>
              </w:rPr>
            </w:pPr>
          </w:p>
          <w:p w:rsidR="005763F7" w:rsidRDefault="00043AAF" w:rsidP="00075DE4">
            <w:pPr>
              <w:spacing w:line="276" w:lineRule="auto"/>
              <w:rPr>
                <w:rFonts w:ascii="Segoe UI" w:hAnsi="Segoe UI" w:cs="Segoe UI"/>
                <w:sz w:val="20"/>
              </w:rPr>
            </w:pPr>
            <w:r w:rsidRPr="00566130">
              <w:rPr>
                <w:rFonts w:ascii="Segoe UI" w:hAnsi="Segoe UI" w:cs="Segoe UI"/>
                <w:sz w:val="20"/>
              </w:rPr>
              <w:t xml:space="preserve">Breach letter 2 issued. </w:t>
            </w:r>
          </w:p>
          <w:p w:rsidR="00BA1D43" w:rsidRPr="00566130" w:rsidRDefault="00BA1D43" w:rsidP="00075DE4">
            <w:pPr>
              <w:spacing w:line="276" w:lineRule="auto"/>
              <w:rPr>
                <w:rFonts w:ascii="Segoe UI" w:eastAsiaTheme="minorHAnsi" w:hAnsi="Segoe UI" w:cs="Segoe UI"/>
                <w:sz w:val="20"/>
              </w:rPr>
            </w:pPr>
          </w:p>
          <w:p w:rsidR="00D95016" w:rsidRPr="00BC5C63" w:rsidRDefault="00043AAF" w:rsidP="006B2DD3">
            <w:pPr>
              <w:spacing w:line="276" w:lineRule="auto"/>
              <w:rPr>
                <w:rFonts w:ascii="Segoe UI" w:hAnsi="Segoe UI" w:cs="Segoe UI"/>
                <w:sz w:val="20"/>
              </w:rPr>
            </w:pPr>
            <w:r w:rsidRPr="00566130">
              <w:rPr>
                <w:rFonts w:ascii="Segoe UI" w:hAnsi="Segoe UI" w:cs="Segoe UI"/>
                <w:sz w:val="20"/>
              </w:rPr>
              <w:t xml:space="preserve">Subcontractor to confirm in writing that any remedial action required will be taken and provide evidence of such to the </w:t>
            </w:r>
            <w:r w:rsidR="006B2DD3">
              <w:rPr>
                <w:rFonts w:ascii="Segoe UI" w:hAnsi="Segoe UI" w:cs="Segoe UI"/>
                <w:sz w:val="20"/>
              </w:rPr>
              <w:t>c</w:t>
            </w:r>
            <w:r w:rsidR="006B2DD3" w:rsidRPr="00566130">
              <w:rPr>
                <w:rFonts w:ascii="Segoe UI" w:hAnsi="Segoe UI" w:cs="Segoe UI"/>
                <w:sz w:val="20"/>
              </w:rPr>
              <w:t xml:space="preserve">linical </w:t>
            </w:r>
            <w:r w:rsidR="006B2DD3">
              <w:rPr>
                <w:rFonts w:ascii="Segoe UI" w:hAnsi="Segoe UI" w:cs="Segoe UI"/>
                <w:sz w:val="20"/>
              </w:rPr>
              <w:t>g</w:t>
            </w:r>
            <w:r w:rsidR="006B2DD3" w:rsidRPr="00566130">
              <w:rPr>
                <w:rFonts w:ascii="Segoe UI" w:hAnsi="Segoe UI" w:cs="Segoe UI"/>
                <w:sz w:val="20"/>
              </w:rPr>
              <w:t xml:space="preserve">overnance </w:t>
            </w:r>
            <w:r w:rsidRPr="00566130">
              <w:rPr>
                <w:rFonts w:ascii="Segoe UI" w:hAnsi="Segoe UI" w:cs="Segoe UI"/>
                <w:sz w:val="20"/>
              </w:rPr>
              <w:t xml:space="preserve">and </w:t>
            </w:r>
            <w:r w:rsidR="006B2DD3">
              <w:rPr>
                <w:rFonts w:ascii="Segoe UI" w:hAnsi="Segoe UI" w:cs="Segoe UI"/>
                <w:sz w:val="20"/>
              </w:rPr>
              <w:t>p</w:t>
            </w:r>
            <w:r w:rsidR="006B2DD3" w:rsidRPr="00566130">
              <w:rPr>
                <w:rFonts w:ascii="Segoe UI" w:hAnsi="Segoe UI" w:cs="Segoe UI"/>
                <w:sz w:val="20"/>
              </w:rPr>
              <w:t xml:space="preserve">erformance </w:t>
            </w:r>
            <w:r w:rsidR="006B2DD3">
              <w:rPr>
                <w:rFonts w:ascii="Segoe UI" w:hAnsi="Segoe UI" w:cs="Segoe UI"/>
                <w:sz w:val="20"/>
              </w:rPr>
              <w:t>l</w:t>
            </w:r>
            <w:r w:rsidR="006B2DD3" w:rsidRPr="00566130">
              <w:rPr>
                <w:rFonts w:ascii="Segoe UI" w:hAnsi="Segoe UI" w:cs="Segoe UI"/>
                <w:sz w:val="20"/>
              </w:rPr>
              <w:t xml:space="preserve">ead </w:t>
            </w:r>
            <w:r w:rsidRPr="00566130">
              <w:rPr>
                <w:rFonts w:ascii="Segoe UI" w:hAnsi="Segoe UI" w:cs="Segoe UI"/>
                <w:sz w:val="20"/>
              </w:rPr>
              <w:t>within 4 weeks.</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N</w:t>
            </w:r>
          </w:p>
        </w:tc>
      </w:tr>
      <w:tr w:rsidR="003C3DBD" w:rsidRPr="00566130" w:rsidTr="00BA1D43">
        <w:tc>
          <w:tcPr>
            <w:tcW w:w="1134" w:type="dxa"/>
          </w:tcPr>
          <w:p w:rsidR="003C3DBD" w:rsidRPr="00566130" w:rsidRDefault="00043AAF" w:rsidP="00075DE4">
            <w:pPr>
              <w:spacing w:line="276" w:lineRule="auto"/>
              <w:rPr>
                <w:rFonts w:ascii="Segoe UI" w:eastAsiaTheme="minorHAnsi" w:hAnsi="Segoe UI" w:cs="Segoe UI"/>
                <w:b/>
                <w:sz w:val="20"/>
              </w:rPr>
            </w:pPr>
            <w:r w:rsidRPr="00566130">
              <w:rPr>
                <w:rFonts w:ascii="Segoe UI" w:hAnsi="Segoe UI" w:cs="Segoe UI"/>
                <w:b/>
                <w:sz w:val="20"/>
              </w:rPr>
              <w:t>Breach 3</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Third performance concern in 12 month period</w:t>
            </w:r>
          </w:p>
        </w:tc>
        <w:tc>
          <w:tcPr>
            <w:tcW w:w="5244" w:type="dxa"/>
          </w:tcPr>
          <w:p w:rsidR="005763F7" w:rsidRDefault="00043AAF" w:rsidP="00075DE4">
            <w:pPr>
              <w:spacing w:line="276" w:lineRule="auto"/>
              <w:rPr>
                <w:rFonts w:ascii="Segoe UI" w:hAnsi="Segoe UI" w:cs="Segoe UI"/>
                <w:sz w:val="20"/>
              </w:rPr>
            </w:pPr>
            <w:r w:rsidRPr="00566130">
              <w:rPr>
                <w:rFonts w:ascii="Segoe UI" w:hAnsi="Segoe UI" w:cs="Segoe UI"/>
                <w:sz w:val="20"/>
              </w:rPr>
              <w:t xml:space="preserve">The </w:t>
            </w:r>
            <w:r w:rsidR="006B2DD3">
              <w:rPr>
                <w:rFonts w:ascii="Segoe UI" w:hAnsi="Segoe UI" w:cs="Segoe UI"/>
                <w:sz w:val="20"/>
              </w:rPr>
              <w:t>c</w:t>
            </w:r>
            <w:r w:rsidR="006B2DD3" w:rsidRPr="00566130">
              <w:rPr>
                <w:rFonts w:ascii="Segoe UI" w:hAnsi="Segoe UI" w:cs="Segoe UI"/>
                <w:sz w:val="20"/>
              </w:rPr>
              <w:t xml:space="preserve">linical </w:t>
            </w:r>
            <w:r w:rsidR="006B2DD3">
              <w:rPr>
                <w:rFonts w:ascii="Segoe UI" w:hAnsi="Segoe UI" w:cs="Segoe UI"/>
                <w:sz w:val="20"/>
              </w:rPr>
              <w:t>g</w:t>
            </w:r>
            <w:r w:rsidR="006B2DD3" w:rsidRPr="00566130">
              <w:rPr>
                <w:rFonts w:ascii="Segoe UI" w:hAnsi="Segoe UI" w:cs="Segoe UI"/>
                <w:sz w:val="20"/>
              </w:rPr>
              <w:t xml:space="preserve">overnance </w:t>
            </w:r>
            <w:r w:rsidRPr="00566130">
              <w:rPr>
                <w:rFonts w:ascii="Segoe UI" w:hAnsi="Segoe UI" w:cs="Segoe UI"/>
                <w:sz w:val="20"/>
              </w:rPr>
              <w:t xml:space="preserve">and </w:t>
            </w:r>
            <w:r w:rsidR="006B2DD3">
              <w:rPr>
                <w:rFonts w:ascii="Segoe UI" w:hAnsi="Segoe UI" w:cs="Segoe UI"/>
                <w:sz w:val="20"/>
              </w:rPr>
              <w:t>p</w:t>
            </w:r>
            <w:r w:rsidR="006B2DD3" w:rsidRPr="00566130">
              <w:rPr>
                <w:rFonts w:ascii="Segoe UI" w:hAnsi="Segoe UI" w:cs="Segoe UI"/>
                <w:sz w:val="20"/>
              </w:rPr>
              <w:t xml:space="preserve">erformance </w:t>
            </w:r>
            <w:r w:rsidRPr="00566130">
              <w:rPr>
                <w:rFonts w:ascii="Segoe UI" w:hAnsi="Segoe UI" w:cs="Segoe UI"/>
                <w:sz w:val="20"/>
              </w:rPr>
              <w:t>lead will arrange a training visit with the subcontractor, and a peer dis</w:t>
            </w:r>
            <w:r w:rsidR="00BA1D43">
              <w:rPr>
                <w:rFonts w:ascii="Segoe UI" w:hAnsi="Segoe UI" w:cs="Segoe UI"/>
                <w:sz w:val="20"/>
              </w:rPr>
              <w:t>cussion session if appropriate.</w:t>
            </w:r>
          </w:p>
          <w:p w:rsidR="00BA1D43" w:rsidRPr="00566130" w:rsidRDefault="00BA1D43" w:rsidP="00075DE4">
            <w:pPr>
              <w:spacing w:line="276" w:lineRule="auto"/>
              <w:rPr>
                <w:rFonts w:ascii="Segoe UI" w:eastAsiaTheme="minorHAnsi" w:hAnsi="Segoe UI" w:cs="Segoe UI"/>
                <w:sz w:val="20"/>
              </w:rPr>
            </w:pPr>
          </w:p>
          <w:p w:rsidR="005763F7" w:rsidRDefault="00043AAF" w:rsidP="00075DE4">
            <w:pPr>
              <w:spacing w:line="276" w:lineRule="auto"/>
              <w:rPr>
                <w:rFonts w:ascii="Segoe UI" w:hAnsi="Segoe UI" w:cs="Segoe UI"/>
                <w:sz w:val="20"/>
              </w:rPr>
            </w:pPr>
            <w:r w:rsidRPr="00566130">
              <w:rPr>
                <w:rFonts w:ascii="Segoe UI" w:hAnsi="Segoe UI" w:cs="Segoe UI"/>
                <w:sz w:val="20"/>
              </w:rPr>
              <w:t xml:space="preserve">Breach letter 3 issued. </w:t>
            </w:r>
          </w:p>
          <w:p w:rsidR="00BA1D43" w:rsidRPr="00566130" w:rsidRDefault="00BA1D43" w:rsidP="00075DE4">
            <w:pPr>
              <w:spacing w:line="276" w:lineRule="auto"/>
              <w:rPr>
                <w:rFonts w:ascii="Segoe UI" w:eastAsiaTheme="minorHAnsi" w:hAnsi="Segoe UI" w:cs="Segoe UI"/>
                <w:sz w:val="20"/>
              </w:rPr>
            </w:pPr>
          </w:p>
          <w:p w:rsidR="00D95016" w:rsidRPr="00BC5C63" w:rsidRDefault="00043AAF" w:rsidP="006B2DD3">
            <w:pPr>
              <w:spacing w:line="276" w:lineRule="auto"/>
              <w:rPr>
                <w:rFonts w:ascii="Segoe UI" w:hAnsi="Segoe UI" w:cs="Segoe UI"/>
                <w:sz w:val="20"/>
              </w:rPr>
            </w:pPr>
            <w:r w:rsidRPr="00566130">
              <w:rPr>
                <w:rFonts w:ascii="Segoe UI" w:hAnsi="Segoe UI" w:cs="Segoe UI"/>
                <w:sz w:val="20"/>
              </w:rPr>
              <w:t xml:space="preserve">Subcontractor to confirm in writing that any remedial action required will be taken and provide evidence of such to the </w:t>
            </w:r>
            <w:r w:rsidR="006B2DD3">
              <w:rPr>
                <w:rFonts w:ascii="Segoe UI" w:hAnsi="Segoe UI" w:cs="Segoe UI"/>
                <w:sz w:val="20"/>
              </w:rPr>
              <w:t>c</w:t>
            </w:r>
            <w:r w:rsidR="006B2DD3" w:rsidRPr="00566130">
              <w:rPr>
                <w:rFonts w:ascii="Segoe UI" w:hAnsi="Segoe UI" w:cs="Segoe UI"/>
                <w:sz w:val="20"/>
              </w:rPr>
              <w:t xml:space="preserve">linical </w:t>
            </w:r>
            <w:r w:rsidR="006B2DD3">
              <w:rPr>
                <w:rFonts w:ascii="Segoe UI" w:hAnsi="Segoe UI" w:cs="Segoe UI"/>
                <w:sz w:val="20"/>
              </w:rPr>
              <w:t>g</w:t>
            </w:r>
            <w:r w:rsidR="006B2DD3" w:rsidRPr="00566130">
              <w:rPr>
                <w:rFonts w:ascii="Segoe UI" w:hAnsi="Segoe UI" w:cs="Segoe UI"/>
                <w:sz w:val="20"/>
              </w:rPr>
              <w:t xml:space="preserve">overnance </w:t>
            </w:r>
            <w:r w:rsidRPr="00566130">
              <w:rPr>
                <w:rFonts w:ascii="Segoe UI" w:hAnsi="Segoe UI" w:cs="Segoe UI"/>
                <w:sz w:val="20"/>
              </w:rPr>
              <w:t xml:space="preserve">and </w:t>
            </w:r>
            <w:r w:rsidR="006B2DD3">
              <w:rPr>
                <w:rFonts w:ascii="Segoe UI" w:hAnsi="Segoe UI" w:cs="Segoe UI"/>
                <w:sz w:val="20"/>
              </w:rPr>
              <w:t>p</w:t>
            </w:r>
            <w:r w:rsidR="006B2DD3" w:rsidRPr="00566130">
              <w:rPr>
                <w:rFonts w:ascii="Segoe UI" w:hAnsi="Segoe UI" w:cs="Segoe UI"/>
                <w:sz w:val="20"/>
              </w:rPr>
              <w:t xml:space="preserve">erformance </w:t>
            </w:r>
            <w:r w:rsidR="006B2DD3">
              <w:rPr>
                <w:rFonts w:ascii="Segoe UI" w:hAnsi="Segoe UI" w:cs="Segoe UI"/>
                <w:sz w:val="20"/>
              </w:rPr>
              <w:t>l</w:t>
            </w:r>
            <w:r w:rsidR="006B2DD3" w:rsidRPr="00566130">
              <w:rPr>
                <w:rFonts w:ascii="Segoe UI" w:hAnsi="Segoe UI" w:cs="Segoe UI"/>
                <w:sz w:val="20"/>
              </w:rPr>
              <w:t xml:space="preserve">ead </w:t>
            </w:r>
            <w:r w:rsidRPr="00566130">
              <w:rPr>
                <w:rFonts w:ascii="Segoe UI" w:hAnsi="Segoe UI" w:cs="Segoe UI"/>
                <w:sz w:val="20"/>
              </w:rPr>
              <w:t>within 4 weeks.</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lastRenderedPageBreak/>
              <w:t>N</w:t>
            </w:r>
          </w:p>
        </w:tc>
      </w:tr>
      <w:tr w:rsidR="003C3DBD" w:rsidRPr="00566130" w:rsidTr="00BA1D43">
        <w:tc>
          <w:tcPr>
            <w:tcW w:w="1134" w:type="dxa"/>
          </w:tcPr>
          <w:p w:rsidR="003C3DBD" w:rsidRPr="00566130" w:rsidRDefault="00043AAF" w:rsidP="00075DE4">
            <w:pPr>
              <w:spacing w:line="276" w:lineRule="auto"/>
              <w:rPr>
                <w:rFonts w:ascii="Segoe UI" w:eastAsiaTheme="minorHAnsi" w:hAnsi="Segoe UI" w:cs="Segoe UI"/>
                <w:b/>
                <w:sz w:val="20"/>
              </w:rPr>
            </w:pPr>
            <w:r w:rsidRPr="00566130">
              <w:rPr>
                <w:rFonts w:ascii="Segoe UI" w:hAnsi="Segoe UI" w:cs="Segoe UI"/>
                <w:b/>
                <w:sz w:val="20"/>
              </w:rPr>
              <w:lastRenderedPageBreak/>
              <w:t>Breach 4</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Fourth performance concern in 12 month period</w:t>
            </w:r>
          </w:p>
        </w:tc>
        <w:tc>
          <w:tcPr>
            <w:tcW w:w="5244" w:type="dxa"/>
          </w:tcPr>
          <w:p w:rsidR="003C3DBD" w:rsidRDefault="00043AAF" w:rsidP="00075DE4">
            <w:pPr>
              <w:spacing w:line="276" w:lineRule="auto"/>
              <w:rPr>
                <w:rFonts w:ascii="Segoe UI" w:hAnsi="Segoe UI" w:cs="Segoe UI"/>
                <w:sz w:val="20"/>
              </w:rPr>
            </w:pPr>
            <w:r w:rsidRPr="00566130">
              <w:rPr>
                <w:rFonts w:ascii="Segoe UI" w:hAnsi="Segoe UI" w:cs="Segoe UI"/>
                <w:sz w:val="20"/>
              </w:rPr>
              <w:t>Contract Suspension Letter issued.</w:t>
            </w:r>
          </w:p>
          <w:p w:rsidR="00BA1D43" w:rsidRPr="00566130" w:rsidRDefault="00BA1D43" w:rsidP="00075DE4">
            <w:pPr>
              <w:spacing w:line="276" w:lineRule="auto"/>
              <w:rPr>
                <w:rFonts w:ascii="Segoe UI" w:eastAsiaTheme="minorHAnsi" w:hAnsi="Segoe UI" w:cs="Segoe UI"/>
                <w:sz w:val="20"/>
              </w:rPr>
            </w:pPr>
          </w:p>
          <w:p w:rsidR="003C3DBD" w:rsidRDefault="00043AAF" w:rsidP="00075DE4">
            <w:pPr>
              <w:spacing w:line="276" w:lineRule="auto"/>
              <w:rPr>
                <w:rFonts w:ascii="Segoe UI" w:hAnsi="Segoe UI" w:cs="Segoe UI"/>
                <w:sz w:val="20"/>
              </w:rPr>
            </w:pPr>
            <w:r w:rsidRPr="00566130">
              <w:rPr>
                <w:rFonts w:ascii="Segoe UI" w:hAnsi="Segoe UI" w:cs="Segoe UI"/>
                <w:sz w:val="20"/>
              </w:rPr>
              <w:t>Practice removed temporarily from list of optometrists provided to patients.</w:t>
            </w:r>
          </w:p>
          <w:p w:rsidR="00BA1D43" w:rsidRPr="00566130" w:rsidRDefault="00BA1D43" w:rsidP="00075DE4">
            <w:pPr>
              <w:spacing w:line="276" w:lineRule="auto"/>
              <w:rPr>
                <w:rFonts w:ascii="Segoe UI" w:eastAsiaTheme="minorHAnsi" w:hAnsi="Segoe UI" w:cs="Segoe UI"/>
                <w:sz w:val="20"/>
              </w:rPr>
            </w:pPr>
          </w:p>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Patients in progress directed to alternative practices.</w:t>
            </w:r>
          </w:p>
          <w:p w:rsidR="005763F7" w:rsidRDefault="00043AAF" w:rsidP="00075DE4">
            <w:pPr>
              <w:spacing w:line="276" w:lineRule="auto"/>
              <w:rPr>
                <w:rFonts w:ascii="Segoe UI" w:hAnsi="Segoe UI" w:cs="Segoe UI"/>
                <w:sz w:val="20"/>
              </w:rPr>
            </w:pPr>
            <w:r w:rsidRPr="00566130">
              <w:rPr>
                <w:rFonts w:ascii="Segoe UI" w:hAnsi="Segoe UI" w:cs="Segoe UI"/>
                <w:sz w:val="20"/>
              </w:rPr>
              <w:t xml:space="preserve">The </w:t>
            </w:r>
            <w:r w:rsidR="00824394">
              <w:rPr>
                <w:rFonts w:ascii="Segoe UI" w:hAnsi="Segoe UI" w:cs="Segoe UI"/>
                <w:sz w:val="20"/>
              </w:rPr>
              <w:t>c</w:t>
            </w:r>
            <w:r w:rsidR="00824394" w:rsidRPr="00566130">
              <w:rPr>
                <w:rFonts w:ascii="Segoe UI" w:hAnsi="Segoe UI" w:cs="Segoe UI"/>
                <w:sz w:val="20"/>
              </w:rPr>
              <w:t xml:space="preserve">linical </w:t>
            </w:r>
            <w:r w:rsidR="00824394">
              <w:rPr>
                <w:rFonts w:ascii="Segoe UI" w:hAnsi="Segoe UI" w:cs="Segoe UI"/>
                <w:sz w:val="20"/>
              </w:rPr>
              <w:t>g</w:t>
            </w:r>
            <w:r w:rsidRPr="00566130">
              <w:rPr>
                <w:rFonts w:ascii="Segoe UI" w:hAnsi="Segoe UI" w:cs="Segoe UI"/>
                <w:sz w:val="20"/>
              </w:rPr>
              <w:t xml:space="preserve">overnance and </w:t>
            </w:r>
            <w:r w:rsidR="00824394">
              <w:rPr>
                <w:rFonts w:ascii="Segoe UI" w:hAnsi="Segoe UI" w:cs="Segoe UI"/>
                <w:sz w:val="20"/>
              </w:rPr>
              <w:t>p</w:t>
            </w:r>
            <w:r w:rsidR="00824394" w:rsidRPr="00566130">
              <w:rPr>
                <w:rFonts w:ascii="Segoe UI" w:hAnsi="Segoe UI" w:cs="Segoe UI"/>
                <w:sz w:val="20"/>
              </w:rPr>
              <w:t xml:space="preserve">erformance </w:t>
            </w:r>
            <w:r w:rsidRPr="00566130">
              <w:rPr>
                <w:rFonts w:ascii="Segoe UI" w:hAnsi="Segoe UI" w:cs="Segoe UI"/>
                <w:sz w:val="20"/>
              </w:rPr>
              <w:t xml:space="preserve">lead will arrange a training visit with the subcontractor, and a peer discussion session if appropriate. </w:t>
            </w:r>
          </w:p>
          <w:p w:rsidR="00BA1D43" w:rsidRPr="00566130" w:rsidRDefault="00BA1D43" w:rsidP="00075DE4">
            <w:pPr>
              <w:spacing w:line="276" w:lineRule="auto"/>
              <w:rPr>
                <w:rFonts w:ascii="Segoe UI" w:eastAsiaTheme="minorHAnsi" w:hAnsi="Segoe UI" w:cs="Segoe UI"/>
                <w:sz w:val="20"/>
              </w:rPr>
            </w:pPr>
          </w:p>
          <w:p w:rsidR="003C3DBD" w:rsidRDefault="00043AAF" w:rsidP="00075DE4">
            <w:pPr>
              <w:spacing w:line="276" w:lineRule="auto"/>
              <w:rPr>
                <w:rFonts w:ascii="Segoe UI" w:hAnsi="Segoe UI" w:cs="Segoe UI"/>
                <w:sz w:val="20"/>
              </w:rPr>
            </w:pPr>
            <w:r w:rsidRPr="00566130">
              <w:rPr>
                <w:rFonts w:ascii="Segoe UI" w:hAnsi="Segoe UI" w:cs="Segoe UI"/>
                <w:sz w:val="20"/>
              </w:rPr>
              <w:t>Demonstration of subcontractor and optometrist competence required before contract can be reinstated.</w:t>
            </w:r>
          </w:p>
          <w:p w:rsidR="00BC5C63" w:rsidRPr="00566130" w:rsidRDefault="00BC5C63" w:rsidP="00075DE4">
            <w:pPr>
              <w:spacing w:line="276" w:lineRule="auto"/>
              <w:rPr>
                <w:rFonts w:ascii="Segoe UI" w:eastAsiaTheme="minorHAnsi" w:hAnsi="Segoe UI" w:cs="Segoe UI"/>
                <w:sz w:val="20"/>
              </w:rPr>
            </w:pPr>
          </w:p>
          <w:p w:rsidR="00D95016" w:rsidRPr="00BC5C63" w:rsidRDefault="00043AAF" w:rsidP="00075DE4">
            <w:pPr>
              <w:spacing w:line="276" w:lineRule="auto"/>
              <w:rPr>
                <w:rFonts w:ascii="Segoe UI" w:hAnsi="Segoe UI" w:cs="Segoe UI"/>
                <w:sz w:val="20"/>
              </w:rPr>
            </w:pPr>
            <w:r w:rsidRPr="00566130">
              <w:rPr>
                <w:rFonts w:ascii="Segoe UI" w:hAnsi="Segoe UI" w:cs="Segoe UI"/>
                <w:sz w:val="20"/>
              </w:rPr>
              <w:t>If competence cannot be demonstrated a Contract Termination Letter will be issued.</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Y</w:t>
            </w:r>
          </w:p>
        </w:tc>
      </w:tr>
      <w:tr w:rsidR="003C3DBD" w:rsidRPr="00566130" w:rsidTr="00BA1D43">
        <w:tc>
          <w:tcPr>
            <w:tcW w:w="1134" w:type="dxa"/>
          </w:tcPr>
          <w:p w:rsidR="003C3DBD" w:rsidRPr="00566130" w:rsidRDefault="00043AAF" w:rsidP="00075DE4">
            <w:pPr>
              <w:spacing w:line="276" w:lineRule="auto"/>
              <w:rPr>
                <w:rFonts w:ascii="Segoe UI" w:eastAsiaTheme="minorHAnsi" w:hAnsi="Segoe UI" w:cs="Segoe UI"/>
                <w:b/>
                <w:sz w:val="20"/>
              </w:rPr>
            </w:pPr>
            <w:r w:rsidRPr="00566130">
              <w:rPr>
                <w:rFonts w:ascii="Segoe UI" w:hAnsi="Segoe UI" w:cs="Segoe UI"/>
                <w:b/>
                <w:sz w:val="20"/>
              </w:rPr>
              <w:t>Breach 5</w:t>
            </w: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First performance concern in 6 month period following reinstatement of contract following a period of suspension</w:t>
            </w:r>
          </w:p>
        </w:tc>
        <w:tc>
          <w:tcPr>
            <w:tcW w:w="5244" w:type="dxa"/>
          </w:tcPr>
          <w:p w:rsidR="003C3DBD" w:rsidRDefault="00043AAF" w:rsidP="00075DE4">
            <w:pPr>
              <w:spacing w:line="276" w:lineRule="auto"/>
              <w:rPr>
                <w:rFonts w:ascii="Segoe UI" w:hAnsi="Segoe UI" w:cs="Segoe UI"/>
                <w:sz w:val="20"/>
              </w:rPr>
            </w:pPr>
            <w:r w:rsidRPr="00566130">
              <w:rPr>
                <w:rFonts w:ascii="Segoe UI" w:hAnsi="Segoe UI" w:cs="Segoe UI"/>
                <w:sz w:val="20"/>
              </w:rPr>
              <w:t>Contract Termination Letter issued.</w:t>
            </w:r>
          </w:p>
          <w:p w:rsidR="00BA1D43" w:rsidRPr="00566130" w:rsidRDefault="00BA1D43" w:rsidP="00075DE4">
            <w:pPr>
              <w:spacing w:line="276" w:lineRule="auto"/>
              <w:rPr>
                <w:rFonts w:ascii="Segoe UI" w:eastAsiaTheme="minorHAnsi" w:hAnsi="Segoe UI" w:cs="Segoe UI"/>
                <w:sz w:val="20"/>
              </w:rPr>
            </w:pPr>
          </w:p>
          <w:p w:rsidR="003C3DBD" w:rsidRDefault="00043AAF" w:rsidP="00075DE4">
            <w:pPr>
              <w:spacing w:line="276" w:lineRule="auto"/>
              <w:rPr>
                <w:rFonts w:ascii="Segoe UI" w:hAnsi="Segoe UI" w:cs="Segoe UI"/>
                <w:sz w:val="20"/>
              </w:rPr>
            </w:pPr>
            <w:r w:rsidRPr="00566130">
              <w:rPr>
                <w:rFonts w:ascii="Segoe UI" w:hAnsi="Segoe UI" w:cs="Segoe UI"/>
                <w:sz w:val="20"/>
              </w:rPr>
              <w:t>Practice removed permanently from list of optometrists provided to patients</w:t>
            </w:r>
            <w:r w:rsidR="00BA1D43">
              <w:rPr>
                <w:rFonts w:ascii="Segoe UI" w:hAnsi="Segoe UI" w:cs="Segoe UI"/>
                <w:sz w:val="20"/>
              </w:rPr>
              <w:t>.</w:t>
            </w:r>
          </w:p>
          <w:p w:rsidR="00BA1D43" w:rsidRPr="00566130" w:rsidRDefault="00BA1D43" w:rsidP="00075DE4">
            <w:pPr>
              <w:spacing w:line="276" w:lineRule="auto"/>
              <w:rPr>
                <w:rFonts w:ascii="Segoe UI" w:eastAsiaTheme="minorHAnsi" w:hAnsi="Segoe UI" w:cs="Segoe UI"/>
                <w:sz w:val="20"/>
              </w:rPr>
            </w:pPr>
          </w:p>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Patients in progress directed to alternative practices.</w:t>
            </w:r>
          </w:p>
          <w:p w:rsidR="003C3DBD" w:rsidRPr="00566130" w:rsidRDefault="003C3DBD" w:rsidP="00075DE4">
            <w:pPr>
              <w:spacing w:line="276" w:lineRule="auto"/>
              <w:rPr>
                <w:rFonts w:ascii="Segoe UI" w:eastAsiaTheme="minorHAnsi" w:hAnsi="Segoe UI" w:cs="Segoe UI"/>
                <w:sz w:val="20"/>
              </w:rPr>
            </w:pPr>
          </w:p>
        </w:tc>
        <w:tc>
          <w:tcPr>
            <w:tcW w:w="1560" w:type="dxa"/>
          </w:tcPr>
          <w:p w:rsidR="003C3DBD" w:rsidRPr="00566130" w:rsidRDefault="00043AAF" w:rsidP="00075DE4">
            <w:pPr>
              <w:spacing w:line="276" w:lineRule="auto"/>
              <w:rPr>
                <w:rFonts w:ascii="Segoe UI" w:eastAsiaTheme="minorHAnsi" w:hAnsi="Segoe UI" w:cs="Segoe UI"/>
                <w:sz w:val="20"/>
              </w:rPr>
            </w:pPr>
            <w:r w:rsidRPr="00566130">
              <w:rPr>
                <w:rFonts w:ascii="Segoe UI" w:hAnsi="Segoe UI" w:cs="Segoe UI"/>
                <w:sz w:val="20"/>
              </w:rPr>
              <w:t>Y</w:t>
            </w:r>
          </w:p>
        </w:tc>
      </w:tr>
    </w:tbl>
    <w:p w:rsidR="00926222" w:rsidRPr="00566130" w:rsidRDefault="00926222" w:rsidP="007D0261">
      <w:pPr>
        <w:spacing w:after="0"/>
        <w:rPr>
          <w:rFonts w:ascii="Segoe UI" w:hAnsi="Segoe UI" w:cs="Segoe UI"/>
          <w:sz w:val="20"/>
          <w:szCs w:val="20"/>
        </w:rPr>
      </w:pPr>
    </w:p>
    <w:p w:rsidR="006A3448" w:rsidRPr="00566130" w:rsidRDefault="006A3448" w:rsidP="007D0261">
      <w:pPr>
        <w:spacing w:after="0"/>
        <w:rPr>
          <w:rFonts w:ascii="Segoe UI" w:hAnsi="Segoe UI" w:cs="Segoe UI"/>
          <w:sz w:val="20"/>
          <w:szCs w:val="20"/>
        </w:rPr>
      </w:pPr>
    </w:p>
    <w:p w:rsidR="00EA15D4" w:rsidRPr="00824394" w:rsidRDefault="00F57311" w:rsidP="007D0261">
      <w:pPr>
        <w:spacing w:after="0"/>
        <w:rPr>
          <w:rFonts w:ascii="Segoe UI" w:hAnsi="Segoe UI" w:cs="Segoe UI"/>
          <w:sz w:val="20"/>
          <w:szCs w:val="20"/>
        </w:rPr>
      </w:pPr>
      <w:r w:rsidRPr="00F57311">
        <w:rPr>
          <w:rFonts w:ascii="Segoe UI" w:hAnsi="Segoe UI" w:cs="Segoe UI"/>
          <w:sz w:val="20"/>
          <w:szCs w:val="20"/>
        </w:rPr>
        <w:t xml:space="preserve">The Company’s Managing Subcontractor Performance document will be </w:t>
      </w:r>
      <w:r w:rsidR="00824394" w:rsidRPr="00824394">
        <w:rPr>
          <w:rFonts w:ascii="Segoe UI" w:hAnsi="Segoe UI" w:cs="Segoe UI"/>
          <w:sz w:val="20"/>
          <w:szCs w:val="20"/>
        </w:rPr>
        <w:t xml:space="preserve">reviewed annually </w:t>
      </w:r>
      <w:r w:rsidR="00824394" w:rsidRPr="00824394">
        <w:rPr>
          <w:rFonts w:ascii="Segoe UI" w:hAnsi="Segoe UI" w:cs="Segoe UI"/>
          <w:color w:val="000000" w:themeColor="text1"/>
          <w:sz w:val="20"/>
          <w:szCs w:val="20"/>
        </w:rPr>
        <w:t>with commencement date January 2014</w:t>
      </w:r>
      <w:r>
        <w:rPr>
          <w:rFonts w:ascii="Segoe UI" w:hAnsi="Segoe UI" w:cs="Segoe UI"/>
          <w:color w:val="000000" w:themeColor="text1"/>
          <w:sz w:val="20"/>
          <w:szCs w:val="20"/>
        </w:rPr>
        <w:t>.</w:t>
      </w:r>
    </w:p>
    <w:sectPr w:rsidR="00EA15D4" w:rsidRPr="00824394" w:rsidSect="00415602">
      <w:footerReference w:type="default" r:id="rId7"/>
      <w:pgSz w:w="11906" w:h="16838"/>
      <w:pgMar w:top="1440" w:right="1440" w:bottom="1134" w:left="1440" w:header="708"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50" w:rsidRDefault="00864550" w:rsidP="00143BBA">
      <w:pPr>
        <w:spacing w:after="0" w:line="240" w:lineRule="auto"/>
      </w:pPr>
      <w:r>
        <w:separator/>
      </w:r>
    </w:p>
  </w:endnote>
  <w:endnote w:type="continuationSeparator" w:id="0">
    <w:p w:rsidR="00864550" w:rsidRDefault="00864550" w:rsidP="0014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D3" w:rsidRDefault="006B2DD3">
    <w:pPr>
      <w:pStyle w:val="Footer"/>
      <w:jc w:val="center"/>
    </w:pPr>
  </w:p>
  <w:sdt>
    <w:sdtPr>
      <w:id w:val="7161804"/>
      <w:docPartObj>
        <w:docPartGallery w:val="Page Numbers (Bottom of Page)"/>
        <w:docPartUnique/>
      </w:docPartObj>
    </w:sdtPr>
    <w:sdtEndPr/>
    <w:sdtContent>
      <w:p w:rsidR="006B2DD3" w:rsidRDefault="00864550" w:rsidP="00415602">
        <w:pPr>
          <w:pStyle w:val="Footer"/>
          <w:pBdr>
            <w:top w:val="single" w:sz="2" w:space="1" w:color="808080" w:themeColor="background1" w:themeShade="80"/>
          </w:pBdr>
          <w:jc w:val="center"/>
        </w:pPr>
        <w:r>
          <w:fldChar w:fldCharType="begin"/>
        </w:r>
        <w:r>
          <w:instrText xml:space="preserve"> PAGE   \* MERGEFORMAT </w:instrText>
        </w:r>
        <w:r>
          <w:fldChar w:fldCharType="separate"/>
        </w:r>
        <w:r w:rsidR="007870D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50" w:rsidRDefault="00864550" w:rsidP="00143BBA">
      <w:pPr>
        <w:spacing w:after="0" w:line="240" w:lineRule="auto"/>
      </w:pPr>
      <w:r>
        <w:separator/>
      </w:r>
    </w:p>
  </w:footnote>
  <w:footnote w:type="continuationSeparator" w:id="0">
    <w:p w:rsidR="00864550" w:rsidRDefault="00864550" w:rsidP="00143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1DA"/>
    <w:multiLevelType w:val="hybridMultilevel"/>
    <w:tmpl w:val="BF526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57026"/>
    <w:multiLevelType w:val="hybridMultilevel"/>
    <w:tmpl w:val="7248AB3A"/>
    <w:lvl w:ilvl="0" w:tplc="6EF40026">
      <w:start w:val="1"/>
      <w:numFmt w:val="bullet"/>
      <w:lvlText w:val="•"/>
      <w:lvlJc w:val="left"/>
      <w:pPr>
        <w:tabs>
          <w:tab w:val="num" w:pos="720"/>
        </w:tabs>
        <w:ind w:left="720" w:hanging="360"/>
      </w:pPr>
      <w:rPr>
        <w:rFonts w:ascii="Arial" w:hAnsi="Arial" w:hint="default"/>
      </w:rPr>
    </w:lvl>
    <w:lvl w:ilvl="1" w:tplc="1B7CB24E" w:tentative="1">
      <w:start w:val="1"/>
      <w:numFmt w:val="bullet"/>
      <w:lvlText w:val="•"/>
      <w:lvlJc w:val="left"/>
      <w:pPr>
        <w:tabs>
          <w:tab w:val="num" w:pos="1440"/>
        </w:tabs>
        <w:ind w:left="1440" w:hanging="360"/>
      </w:pPr>
      <w:rPr>
        <w:rFonts w:ascii="Arial" w:hAnsi="Arial" w:hint="default"/>
      </w:rPr>
    </w:lvl>
    <w:lvl w:ilvl="2" w:tplc="FD9E60C2" w:tentative="1">
      <w:start w:val="1"/>
      <w:numFmt w:val="bullet"/>
      <w:lvlText w:val="•"/>
      <w:lvlJc w:val="left"/>
      <w:pPr>
        <w:tabs>
          <w:tab w:val="num" w:pos="2160"/>
        </w:tabs>
        <w:ind w:left="2160" w:hanging="360"/>
      </w:pPr>
      <w:rPr>
        <w:rFonts w:ascii="Arial" w:hAnsi="Arial" w:hint="default"/>
      </w:rPr>
    </w:lvl>
    <w:lvl w:ilvl="3" w:tplc="55982C02" w:tentative="1">
      <w:start w:val="1"/>
      <w:numFmt w:val="bullet"/>
      <w:lvlText w:val="•"/>
      <w:lvlJc w:val="left"/>
      <w:pPr>
        <w:tabs>
          <w:tab w:val="num" w:pos="2880"/>
        </w:tabs>
        <w:ind w:left="2880" w:hanging="360"/>
      </w:pPr>
      <w:rPr>
        <w:rFonts w:ascii="Arial" w:hAnsi="Arial" w:hint="default"/>
      </w:rPr>
    </w:lvl>
    <w:lvl w:ilvl="4" w:tplc="8CA6490E" w:tentative="1">
      <w:start w:val="1"/>
      <w:numFmt w:val="bullet"/>
      <w:lvlText w:val="•"/>
      <w:lvlJc w:val="left"/>
      <w:pPr>
        <w:tabs>
          <w:tab w:val="num" w:pos="3600"/>
        </w:tabs>
        <w:ind w:left="3600" w:hanging="360"/>
      </w:pPr>
      <w:rPr>
        <w:rFonts w:ascii="Arial" w:hAnsi="Arial" w:hint="default"/>
      </w:rPr>
    </w:lvl>
    <w:lvl w:ilvl="5" w:tplc="045C9172" w:tentative="1">
      <w:start w:val="1"/>
      <w:numFmt w:val="bullet"/>
      <w:lvlText w:val="•"/>
      <w:lvlJc w:val="left"/>
      <w:pPr>
        <w:tabs>
          <w:tab w:val="num" w:pos="4320"/>
        </w:tabs>
        <w:ind w:left="4320" w:hanging="360"/>
      </w:pPr>
      <w:rPr>
        <w:rFonts w:ascii="Arial" w:hAnsi="Arial" w:hint="default"/>
      </w:rPr>
    </w:lvl>
    <w:lvl w:ilvl="6" w:tplc="67F23EB4" w:tentative="1">
      <w:start w:val="1"/>
      <w:numFmt w:val="bullet"/>
      <w:lvlText w:val="•"/>
      <w:lvlJc w:val="left"/>
      <w:pPr>
        <w:tabs>
          <w:tab w:val="num" w:pos="5040"/>
        </w:tabs>
        <w:ind w:left="5040" w:hanging="360"/>
      </w:pPr>
      <w:rPr>
        <w:rFonts w:ascii="Arial" w:hAnsi="Arial" w:hint="default"/>
      </w:rPr>
    </w:lvl>
    <w:lvl w:ilvl="7" w:tplc="E0C0B8F0" w:tentative="1">
      <w:start w:val="1"/>
      <w:numFmt w:val="bullet"/>
      <w:lvlText w:val="•"/>
      <w:lvlJc w:val="left"/>
      <w:pPr>
        <w:tabs>
          <w:tab w:val="num" w:pos="5760"/>
        </w:tabs>
        <w:ind w:left="5760" w:hanging="360"/>
      </w:pPr>
      <w:rPr>
        <w:rFonts w:ascii="Arial" w:hAnsi="Arial" w:hint="default"/>
      </w:rPr>
    </w:lvl>
    <w:lvl w:ilvl="8" w:tplc="699CFEAC" w:tentative="1">
      <w:start w:val="1"/>
      <w:numFmt w:val="bullet"/>
      <w:lvlText w:val="•"/>
      <w:lvlJc w:val="left"/>
      <w:pPr>
        <w:tabs>
          <w:tab w:val="num" w:pos="6480"/>
        </w:tabs>
        <w:ind w:left="6480" w:hanging="360"/>
      </w:pPr>
      <w:rPr>
        <w:rFonts w:ascii="Arial" w:hAnsi="Arial" w:hint="default"/>
      </w:rPr>
    </w:lvl>
  </w:abstractNum>
  <w:abstractNum w:abstractNumId="2">
    <w:nsid w:val="066570D5"/>
    <w:multiLevelType w:val="hybridMultilevel"/>
    <w:tmpl w:val="F77C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D25B3"/>
    <w:multiLevelType w:val="hybridMultilevel"/>
    <w:tmpl w:val="6B40F5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37E1"/>
    <w:multiLevelType w:val="hybridMultilevel"/>
    <w:tmpl w:val="E00839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A5823"/>
    <w:multiLevelType w:val="hybridMultilevel"/>
    <w:tmpl w:val="E0E2E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3422B6"/>
    <w:multiLevelType w:val="hybridMultilevel"/>
    <w:tmpl w:val="B8D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40AF5"/>
    <w:multiLevelType w:val="hybridMultilevel"/>
    <w:tmpl w:val="15666C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054040"/>
    <w:multiLevelType w:val="hybridMultilevel"/>
    <w:tmpl w:val="4A0078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1FCD4185"/>
    <w:multiLevelType w:val="multilevel"/>
    <w:tmpl w:val="0B7E20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957CF8"/>
    <w:multiLevelType w:val="hybridMultilevel"/>
    <w:tmpl w:val="102C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F45A34"/>
    <w:multiLevelType w:val="hybridMultilevel"/>
    <w:tmpl w:val="8E9CA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A103D7"/>
    <w:multiLevelType w:val="hybridMultilevel"/>
    <w:tmpl w:val="DCEA78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364DA5"/>
    <w:multiLevelType w:val="hybridMultilevel"/>
    <w:tmpl w:val="06009FCE"/>
    <w:lvl w:ilvl="0" w:tplc="2F44940C">
      <w:start w:val="1"/>
      <w:numFmt w:val="bullet"/>
      <w:lvlText w:val="•"/>
      <w:lvlJc w:val="left"/>
      <w:pPr>
        <w:tabs>
          <w:tab w:val="num" w:pos="720"/>
        </w:tabs>
        <w:ind w:left="720" w:hanging="360"/>
      </w:pPr>
      <w:rPr>
        <w:rFonts w:ascii="Arial" w:hAnsi="Arial" w:hint="default"/>
      </w:rPr>
    </w:lvl>
    <w:lvl w:ilvl="1" w:tplc="2B1662C2" w:tentative="1">
      <w:start w:val="1"/>
      <w:numFmt w:val="bullet"/>
      <w:lvlText w:val="•"/>
      <w:lvlJc w:val="left"/>
      <w:pPr>
        <w:tabs>
          <w:tab w:val="num" w:pos="1440"/>
        </w:tabs>
        <w:ind w:left="1440" w:hanging="360"/>
      </w:pPr>
      <w:rPr>
        <w:rFonts w:ascii="Arial" w:hAnsi="Arial" w:hint="default"/>
      </w:rPr>
    </w:lvl>
    <w:lvl w:ilvl="2" w:tplc="0E007406" w:tentative="1">
      <w:start w:val="1"/>
      <w:numFmt w:val="bullet"/>
      <w:lvlText w:val="•"/>
      <w:lvlJc w:val="left"/>
      <w:pPr>
        <w:tabs>
          <w:tab w:val="num" w:pos="2160"/>
        </w:tabs>
        <w:ind w:left="2160" w:hanging="360"/>
      </w:pPr>
      <w:rPr>
        <w:rFonts w:ascii="Arial" w:hAnsi="Arial" w:hint="default"/>
      </w:rPr>
    </w:lvl>
    <w:lvl w:ilvl="3" w:tplc="70D2C2DE" w:tentative="1">
      <w:start w:val="1"/>
      <w:numFmt w:val="bullet"/>
      <w:lvlText w:val="•"/>
      <w:lvlJc w:val="left"/>
      <w:pPr>
        <w:tabs>
          <w:tab w:val="num" w:pos="2880"/>
        </w:tabs>
        <w:ind w:left="2880" w:hanging="360"/>
      </w:pPr>
      <w:rPr>
        <w:rFonts w:ascii="Arial" w:hAnsi="Arial" w:hint="default"/>
      </w:rPr>
    </w:lvl>
    <w:lvl w:ilvl="4" w:tplc="6754A1D4" w:tentative="1">
      <w:start w:val="1"/>
      <w:numFmt w:val="bullet"/>
      <w:lvlText w:val="•"/>
      <w:lvlJc w:val="left"/>
      <w:pPr>
        <w:tabs>
          <w:tab w:val="num" w:pos="3600"/>
        </w:tabs>
        <w:ind w:left="3600" w:hanging="360"/>
      </w:pPr>
      <w:rPr>
        <w:rFonts w:ascii="Arial" w:hAnsi="Arial" w:hint="default"/>
      </w:rPr>
    </w:lvl>
    <w:lvl w:ilvl="5" w:tplc="DA047E8A" w:tentative="1">
      <w:start w:val="1"/>
      <w:numFmt w:val="bullet"/>
      <w:lvlText w:val="•"/>
      <w:lvlJc w:val="left"/>
      <w:pPr>
        <w:tabs>
          <w:tab w:val="num" w:pos="4320"/>
        </w:tabs>
        <w:ind w:left="4320" w:hanging="360"/>
      </w:pPr>
      <w:rPr>
        <w:rFonts w:ascii="Arial" w:hAnsi="Arial" w:hint="default"/>
      </w:rPr>
    </w:lvl>
    <w:lvl w:ilvl="6" w:tplc="D8908D06" w:tentative="1">
      <w:start w:val="1"/>
      <w:numFmt w:val="bullet"/>
      <w:lvlText w:val="•"/>
      <w:lvlJc w:val="left"/>
      <w:pPr>
        <w:tabs>
          <w:tab w:val="num" w:pos="5040"/>
        </w:tabs>
        <w:ind w:left="5040" w:hanging="360"/>
      </w:pPr>
      <w:rPr>
        <w:rFonts w:ascii="Arial" w:hAnsi="Arial" w:hint="default"/>
      </w:rPr>
    </w:lvl>
    <w:lvl w:ilvl="7" w:tplc="914A2A90" w:tentative="1">
      <w:start w:val="1"/>
      <w:numFmt w:val="bullet"/>
      <w:lvlText w:val="•"/>
      <w:lvlJc w:val="left"/>
      <w:pPr>
        <w:tabs>
          <w:tab w:val="num" w:pos="5760"/>
        </w:tabs>
        <w:ind w:left="5760" w:hanging="360"/>
      </w:pPr>
      <w:rPr>
        <w:rFonts w:ascii="Arial" w:hAnsi="Arial" w:hint="default"/>
      </w:rPr>
    </w:lvl>
    <w:lvl w:ilvl="8" w:tplc="3E48A330" w:tentative="1">
      <w:start w:val="1"/>
      <w:numFmt w:val="bullet"/>
      <w:lvlText w:val="•"/>
      <w:lvlJc w:val="left"/>
      <w:pPr>
        <w:tabs>
          <w:tab w:val="num" w:pos="6480"/>
        </w:tabs>
        <w:ind w:left="6480" w:hanging="360"/>
      </w:pPr>
      <w:rPr>
        <w:rFonts w:ascii="Arial" w:hAnsi="Arial" w:hint="default"/>
      </w:rPr>
    </w:lvl>
  </w:abstractNum>
  <w:abstractNum w:abstractNumId="14">
    <w:nsid w:val="4E753670"/>
    <w:multiLevelType w:val="hybridMultilevel"/>
    <w:tmpl w:val="BADE7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113FA0"/>
    <w:multiLevelType w:val="hybridMultilevel"/>
    <w:tmpl w:val="22BCFB6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8203D6"/>
    <w:multiLevelType w:val="hybridMultilevel"/>
    <w:tmpl w:val="BCF45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28022D"/>
    <w:multiLevelType w:val="hybridMultilevel"/>
    <w:tmpl w:val="6F0A54AA"/>
    <w:lvl w:ilvl="0" w:tplc="4A809E1C">
      <w:numFmt w:val="bullet"/>
      <w:lvlText w:val="-"/>
      <w:lvlJc w:val="left"/>
      <w:pPr>
        <w:ind w:left="2520" w:hanging="360"/>
      </w:pPr>
      <w:rPr>
        <w:rFonts w:ascii="Calibri" w:eastAsia="Times New Roman" w:hAnsi="Calibri"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6A3B20DF"/>
    <w:multiLevelType w:val="hybridMultilevel"/>
    <w:tmpl w:val="ED8EE520"/>
    <w:lvl w:ilvl="0" w:tplc="A79C8C4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8472B7"/>
    <w:multiLevelType w:val="hybridMultilevel"/>
    <w:tmpl w:val="2BA25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9340C25"/>
    <w:multiLevelType w:val="hybridMultilevel"/>
    <w:tmpl w:val="05304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D05EDF"/>
    <w:multiLevelType w:val="hybridMultilevel"/>
    <w:tmpl w:val="A6DE0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6"/>
  </w:num>
  <w:num w:numId="4">
    <w:abstractNumId w:val="7"/>
  </w:num>
  <w:num w:numId="5">
    <w:abstractNumId w:val="1"/>
  </w:num>
  <w:num w:numId="6">
    <w:abstractNumId w:val="3"/>
  </w:num>
  <w:num w:numId="7">
    <w:abstractNumId w:val="18"/>
  </w:num>
  <w:num w:numId="8">
    <w:abstractNumId w:val="0"/>
  </w:num>
  <w:num w:numId="9">
    <w:abstractNumId w:val="5"/>
  </w:num>
  <w:num w:numId="10">
    <w:abstractNumId w:val="19"/>
  </w:num>
  <w:num w:numId="11">
    <w:abstractNumId w:val="11"/>
  </w:num>
  <w:num w:numId="12">
    <w:abstractNumId w:val="20"/>
  </w:num>
  <w:num w:numId="13">
    <w:abstractNumId w:val="14"/>
  </w:num>
  <w:num w:numId="14">
    <w:abstractNumId w:val="4"/>
  </w:num>
  <w:num w:numId="15">
    <w:abstractNumId w:val="2"/>
  </w:num>
  <w:num w:numId="16">
    <w:abstractNumId w:val="9"/>
  </w:num>
  <w:num w:numId="17">
    <w:abstractNumId w:val="8"/>
  </w:num>
  <w:num w:numId="18">
    <w:abstractNumId w:val="17"/>
  </w:num>
  <w:num w:numId="19">
    <w:abstractNumId w:val="15"/>
  </w:num>
  <w:num w:numId="20">
    <w:abstractNumId w:val="2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1"/>
    <w:rsid w:val="00000695"/>
    <w:rsid w:val="00000AFC"/>
    <w:rsid w:val="00000B69"/>
    <w:rsid w:val="00000EB5"/>
    <w:rsid w:val="00002542"/>
    <w:rsid w:val="00002E36"/>
    <w:rsid w:val="00003291"/>
    <w:rsid w:val="0000638E"/>
    <w:rsid w:val="000063DA"/>
    <w:rsid w:val="000064DF"/>
    <w:rsid w:val="00006A91"/>
    <w:rsid w:val="00007040"/>
    <w:rsid w:val="0000740B"/>
    <w:rsid w:val="0000743E"/>
    <w:rsid w:val="000116BE"/>
    <w:rsid w:val="00011C39"/>
    <w:rsid w:val="000124C6"/>
    <w:rsid w:val="00012726"/>
    <w:rsid w:val="00012B7B"/>
    <w:rsid w:val="00012EEC"/>
    <w:rsid w:val="00014F22"/>
    <w:rsid w:val="000161DD"/>
    <w:rsid w:val="0001625B"/>
    <w:rsid w:val="0001730B"/>
    <w:rsid w:val="00017495"/>
    <w:rsid w:val="0001751A"/>
    <w:rsid w:val="00020311"/>
    <w:rsid w:val="00020CEF"/>
    <w:rsid w:val="000220B9"/>
    <w:rsid w:val="000224E5"/>
    <w:rsid w:val="00022FD4"/>
    <w:rsid w:val="0002431C"/>
    <w:rsid w:val="000247E9"/>
    <w:rsid w:val="00024AF1"/>
    <w:rsid w:val="0002546F"/>
    <w:rsid w:val="00025F6C"/>
    <w:rsid w:val="00026542"/>
    <w:rsid w:val="000267B1"/>
    <w:rsid w:val="0002696B"/>
    <w:rsid w:val="00027165"/>
    <w:rsid w:val="00027302"/>
    <w:rsid w:val="00027EC5"/>
    <w:rsid w:val="000300A8"/>
    <w:rsid w:val="0003040F"/>
    <w:rsid w:val="00030FB6"/>
    <w:rsid w:val="00031BE3"/>
    <w:rsid w:val="000327CC"/>
    <w:rsid w:val="00032E71"/>
    <w:rsid w:val="000334BD"/>
    <w:rsid w:val="000345CB"/>
    <w:rsid w:val="00034C8A"/>
    <w:rsid w:val="00036137"/>
    <w:rsid w:val="000375C7"/>
    <w:rsid w:val="00037B6B"/>
    <w:rsid w:val="000401ED"/>
    <w:rsid w:val="000408E0"/>
    <w:rsid w:val="00040EDD"/>
    <w:rsid w:val="000418F0"/>
    <w:rsid w:val="00041B96"/>
    <w:rsid w:val="000424C1"/>
    <w:rsid w:val="000426D2"/>
    <w:rsid w:val="000434A4"/>
    <w:rsid w:val="00043AAF"/>
    <w:rsid w:val="00043AD7"/>
    <w:rsid w:val="00044384"/>
    <w:rsid w:val="000450C3"/>
    <w:rsid w:val="0004546F"/>
    <w:rsid w:val="00045A4D"/>
    <w:rsid w:val="000465F5"/>
    <w:rsid w:val="0004677A"/>
    <w:rsid w:val="00046B6E"/>
    <w:rsid w:val="0004723B"/>
    <w:rsid w:val="000472D7"/>
    <w:rsid w:val="000477AD"/>
    <w:rsid w:val="00047E6A"/>
    <w:rsid w:val="00050138"/>
    <w:rsid w:val="00050402"/>
    <w:rsid w:val="00050723"/>
    <w:rsid w:val="00050CBF"/>
    <w:rsid w:val="00050D4C"/>
    <w:rsid w:val="0005106A"/>
    <w:rsid w:val="000515C0"/>
    <w:rsid w:val="000517A4"/>
    <w:rsid w:val="000523F3"/>
    <w:rsid w:val="000524D9"/>
    <w:rsid w:val="00052981"/>
    <w:rsid w:val="0005321F"/>
    <w:rsid w:val="00053C39"/>
    <w:rsid w:val="00053EDB"/>
    <w:rsid w:val="0005431B"/>
    <w:rsid w:val="00055733"/>
    <w:rsid w:val="00055C83"/>
    <w:rsid w:val="00055CB7"/>
    <w:rsid w:val="00055FD0"/>
    <w:rsid w:val="00056580"/>
    <w:rsid w:val="0005707E"/>
    <w:rsid w:val="000570BE"/>
    <w:rsid w:val="0005778C"/>
    <w:rsid w:val="000577CF"/>
    <w:rsid w:val="00057AD3"/>
    <w:rsid w:val="0006028F"/>
    <w:rsid w:val="00060E53"/>
    <w:rsid w:val="000611DB"/>
    <w:rsid w:val="00061F63"/>
    <w:rsid w:val="000626E1"/>
    <w:rsid w:val="00062887"/>
    <w:rsid w:val="00062C41"/>
    <w:rsid w:val="00062F29"/>
    <w:rsid w:val="00063150"/>
    <w:rsid w:val="00063153"/>
    <w:rsid w:val="00063FB2"/>
    <w:rsid w:val="00064BD4"/>
    <w:rsid w:val="0006509A"/>
    <w:rsid w:val="00066376"/>
    <w:rsid w:val="000664AD"/>
    <w:rsid w:val="00066944"/>
    <w:rsid w:val="000678F2"/>
    <w:rsid w:val="00070004"/>
    <w:rsid w:val="0007016F"/>
    <w:rsid w:val="0007071A"/>
    <w:rsid w:val="00070FBC"/>
    <w:rsid w:val="000731DE"/>
    <w:rsid w:val="000732E2"/>
    <w:rsid w:val="00074550"/>
    <w:rsid w:val="00074EDD"/>
    <w:rsid w:val="0007564B"/>
    <w:rsid w:val="0007591D"/>
    <w:rsid w:val="00075DE4"/>
    <w:rsid w:val="000765D0"/>
    <w:rsid w:val="00077306"/>
    <w:rsid w:val="00077671"/>
    <w:rsid w:val="00077696"/>
    <w:rsid w:val="00077784"/>
    <w:rsid w:val="00077BE3"/>
    <w:rsid w:val="00080554"/>
    <w:rsid w:val="000806B4"/>
    <w:rsid w:val="000813A7"/>
    <w:rsid w:val="000837B6"/>
    <w:rsid w:val="00084696"/>
    <w:rsid w:val="000847C7"/>
    <w:rsid w:val="00085276"/>
    <w:rsid w:val="00085D90"/>
    <w:rsid w:val="00087265"/>
    <w:rsid w:val="00087811"/>
    <w:rsid w:val="000907A6"/>
    <w:rsid w:val="000911E8"/>
    <w:rsid w:val="00091BAA"/>
    <w:rsid w:val="000924CA"/>
    <w:rsid w:val="00093087"/>
    <w:rsid w:val="0009336A"/>
    <w:rsid w:val="000934FA"/>
    <w:rsid w:val="00094211"/>
    <w:rsid w:val="00094435"/>
    <w:rsid w:val="0009450C"/>
    <w:rsid w:val="00094644"/>
    <w:rsid w:val="000948F3"/>
    <w:rsid w:val="00095813"/>
    <w:rsid w:val="00095A86"/>
    <w:rsid w:val="00096893"/>
    <w:rsid w:val="00096F91"/>
    <w:rsid w:val="00097073"/>
    <w:rsid w:val="0009721E"/>
    <w:rsid w:val="000A03F2"/>
    <w:rsid w:val="000A1595"/>
    <w:rsid w:val="000A1FF9"/>
    <w:rsid w:val="000A2130"/>
    <w:rsid w:val="000A30CA"/>
    <w:rsid w:val="000A3583"/>
    <w:rsid w:val="000A3AD5"/>
    <w:rsid w:val="000A43C7"/>
    <w:rsid w:val="000A4A14"/>
    <w:rsid w:val="000A4AEC"/>
    <w:rsid w:val="000A4EB1"/>
    <w:rsid w:val="000A56A9"/>
    <w:rsid w:val="000A56DA"/>
    <w:rsid w:val="000A5BD7"/>
    <w:rsid w:val="000A5F47"/>
    <w:rsid w:val="000A5F7D"/>
    <w:rsid w:val="000A7565"/>
    <w:rsid w:val="000A780F"/>
    <w:rsid w:val="000B06A4"/>
    <w:rsid w:val="000B1718"/>
    <w:rsid w:val="000B26B1"/>
    <w:rsid w:val="000B2877"/>
    <w:rsid w:val="000B33EA"/>
    <w:rsid w:val="000B3DA0"/>
    <w:rsid w:val="000B4140"/>
    <w:rsid w:val="000B420F"/>
    <w:rsid w:val="000B4CEC"/>
    <w:rsid w:val="000B4E46"/>
    <w:rsid w:val="000B541A"/>
    <w:rsid w:val="000C004B"/>
    <w:rsid w:val="000C0539"/>
    <w:rsid w:val="000C1598"/>
    <w:rsid w:val="000C3374"/>
    <w:rsid w:val="000C37D3"/>
    <w:rsid w:val="000C3BA4"/>
    <w:rsid w:val="000C3E3C"/>
    <w:rsid w:val="000C42D2"/>
    <w:rsid w:val="000C5D2F"/>
    <w:rsid w:val="000C63A2"/>
    <w:rsid w:val="000C6AC3"/>
    <w:rsid w:val="000C6D00"/>
    <w:rsid w:val="000C7B7A"/>
    <w:rsid w:val="000D00BB"/>
    <w:rsid w:val="000D0D3E"/>
    <w:rsid w:val="000D19B9"/>
    <w:rsid w:val="000D1E47"/>
    <w:rsid w:val="000D1F29"/>
    <w:rsid w:val="000D2010"/>
    <w:rsid w:val="000D283E"/>
    <w:rsid w:val="000D28E9"/>
    <w:rsid w:val="000D2D86"/>
    <w:rsid w:val="000D2EA4"/>
    <w:rsid w:val="000D3091"/>
    <w:rsid w:val="000D324C"/>
    <w:rsid w:val="000D449F"/>
    <w:rsid w:val="000D4D71"/>
    <w:rsid w:val="000D5443"/>
    <w:rsid w:val="000D55E9"/>
    <w:rsid w:val="000D5ACC"/>
    <w:rsid w:val="000D662D"/>
    <w:rsid w:val="000D6DCA"/>
    <w:rsid w:val="000D7532"/>
    <w:rsid w:val="000D7697"/>
    <w:rsid w:val="000D7A51"/>
    <w:rsid w:val="000E00F3"/>
    <w:rsid w:val="000E0300"/>
    <w:rsid w:val="000E0CD9"/>
    <w:rsid w:val="000E10EA"/>
    <w:rsid w:val="000E11BD"/>
    <w:rsid w:val="000E171A"/>
    <w:rsid w:val="000E2291"/>
    <w:rsid w:val="000E2581"/>
    <w:rsid w:val="000E2A31"/>
    <w:rsid w:val="000E2EAA"/>
    <w:rsid w:val="000E3A2F"/>
    <w:rsid w:val="000E3BBA"/>
    <w:rsid w:val="000E46D9"/>
    <w:rsid w:val="000E4CF1"/>
    <w:rsid w:val="000E4D59"/>
    <w:rsid w:val="000E5671"/>
    <w:rsid w:val="000E578A"/>
    <w:rsid w:val="000E62D3"/>
    <w:rsid w:val="000E6653"/>
    <w:rsid w:val="000E6827"/>
    <w:rsid w:val="000E7135"/>
    <w:rsid w:val="000E7A1E"/>
    <w:rsid w:val="000E7E80"/>
    <w:rsid w:val="000F01E5"/>
    <w:rsid w:val="000F06DE"/>
    <w:rsid w:val="000F0834"/>
    <w:rsid w:val="000F0D3E"/>
    <w:rsid w:val="000F1084"/>
    <w:rsid w:val="000F2522"/>
    <w:rsid w:val="000F2751"/>
    <w:rsid w:val="000F2796"/>
    <w:rsid w:val="000F2B54"/>
    <w:rsid w:val="000F3F0D"/>
    <w:rsid w:val="000F43A6"/>
    <w:rsid w:val="000F446A"/>
    <w:rsid w:val="000F4B40"/>
    <w:rsid w:val="000F4C42"/>
    <w:rsid w:val="000F5776"/>
    <w:rsid w:val="000F5B01"/>
    <w:rsid w:val="000F5D46"/>
    <w:rsid w:val="000F623D"/>
    <w:rsid w:val="000F7447"/>
    <w:rsid w:val="000F7704"/>
    <w:rsid w:val="000F7ECC"/>
    <w:rsid w:val="001008E9"/>
    <w:rsid w:val="00101AC6"/>
    <w:rsid w:val="00101D1C"/>
    <w:rsid w:val="0010387E"/>
    <w:rsid w:val="00103B8E"/>
    <w:rsid w:val="001042B5"/>
    <w:rsid w:val="0010449B"/>
    <w:rsid w:val="00104A91"/>
    <w:rsid w:val="001051EB"/>
    <w:rsid w:val="00106612"/>
    <w:rsid w:val="00106781"/>
    <w:rsid w:val="00106A79"/>
    <w:rsid w:val="00106B13"/>
    <w:rsid w:val="00106CD9"/>
    <w:rsid w:val="00106E52"/>
    <w:rsid w:val="0010722C"/>
    <w:rsid w:val="00107E21"/>
    <w:rsid w:val="00107ECB"/>
    <w:rsid w:val="00110C2E"/>
    <w:rsid w:val="001114B3"/>
    <w:rsid w:val="00112903"/>
    <w:rsid w:val="001130FA"/>
    <w:rsid w:val="001133B7"/>
    <w:rsid w:val="0011377F"/>
    <w:rsid w:val="00113A1B"/>
    <w:rsid w:val="00113AE6"/>
    <w:rsid w:val="00113D37"/>
    <w:rsid w:val="00113FAE"/>
    <w:rsid w:val="001141F9"/>
    <w:rsid w:val="00114316"/>
    <w:rsid w:val="00114336"/>
    <w:rsid w:val="001144C9"/>
    <w:rsid w:val="0011546C"/>
    <w:rsid w:val="001160EE"/>
    <w:rsid w:val="00116AD8"/>
    <w:rsid w:val="00117025"/>
    <w:rsid w:val="001170A5"/>
    <w:rsid w:val="001170AC"/>
    <w:rsid w:val="00117B4A"/>
    <w:rsid w:val="0012010A"/>
    <w:rsid w:val="0012047A"/>
    <w:rsid w:val="00120488"/>
    <w:rsid w:val="00120968"/>
    <w:rsid w:val="00120C40"/>
    <w:rsid w:val="00120E15"/>
    <w:rsid w:val="00121349"/>
    <w:rsid w:val="001219B7"/>
    <w:rsid w:val="00121BEE"/>
    <w:rsid w:val="00121D8A"/>
    <w:rsid w:val="00122825"/>
    <w:rsid w:val="00122C4F"/>
    <w:rsid w:val="00122C59"/>
    <w:rsid w:val="00122E8D"/>
    <w:rsid w:val="001232F2"/>
    <w:rsid w:val="0012339A"/>
    <w:rsid w:val="001237F3"/>
    <w:rsid w:val="00124398"/>
    <w:rsid w:val="00124CF0"/>
    <w:rsid w:val="001253F3"/>
    <w:rsid w:val="00125E30"/>
    <w:rsid w:val="001265C2"/>
    <w:rsid w:val="00127041"/>
    <w:rsid w:val="001270B3"/>
    <w:rsid w:val="001279BA"/>
    <w:rsid w:val="0013003D"/>
    <w:rsid w:val="001303E7"/>
    <w:rsid w:val="00130A55"/>
    <w:rsid w:val="00131F48"/>
    <w:rsid w:val="00132090"/>
    <w:rsid w:val="00132387"/>
    <w:rsid w:val="0013246A"/>
    <w:rsid w:val="00132C8C"/>
    <w:rsid w:val="00132E36"/>
    <w:rsid w:val="00133336"/>
    <w:rsid w:val="001333AE"/>
    <w:rsid w:val="001337FC"/>
    <w:rsid w:val="0013383F"/>
    <w:rsid w:val="00133ACF"/>
    <w:rsid w:val="00133F8A"/>
    <w:rsid w:val="001340A1"/>
    <w:rsid w:val="001347D6"/>
    <w:rsid w:val="00134C69"/>
    <w:rsid w:val="00134F6D"/>
    <w:rsid w:val="001358E0"/>
    <w:rsid w:val="0013621D"/>
    <w:rsid w:val="001363CB"/>
    <w:rsid w:val="001367D7"/>
    <w:rsid w:val="001372C5"/>
    <w:rsid w:val="00137339"/>
    <w:rsid w:val="001373AB"/>
    <w:rsid w:val="001376EE"/>
    <w:rsid w:val="00137973"/>
    <w:rsid w:val="00137B3C"/>
    <w:rsid w:val="00137CAC"/>
    <w:rsid w:val="001404FB"/>
    <w:rsid w:val="0014066F"/>
    <w:rsid w:val="00140D12"/>
    <w:rsid w:val="00140EC8"/>
    <w:rsid w:val="001415B7"/>
    <w:rsid w:val="00141645"/>
    <w:rsid w:val="00141739"/>
    <w:rsid w:val="00142B2A"/>
    <w:rsid w:val="00142C7A"/>
    <w:rsid w:val="00143116"/>
    <w:rsid w:val="00143308"/>
    <w:rsid w:val="0014358C"/>
    <w:rsid w:val="001437BC"/>
    <w:rsid w:val="00143B79"/>
    <w:rsid w:val="00143BBA"/>
    <w:rsid w:val="00143CF1"/>
    <w:rsid w:val="00143F8A"/>
    <w:rsid w:val="00144054"/>
    <w:rsid w:val="00144168"/>
    <w:rsid w:val="00144D22"/>
    <w:rsid w:val="001458F3"/>
    <w:rsid w:val="00145AD4"/>
    <w:rsid w:val="00146CAB"/>
    <w:rsid w:val="00146E0F"/>
    <w:rsid w:val="001472A3"/>
    <w:rsid w:val="00147D55"/>
    <w:rsid w:val="00150230"/>
    <w:rsid w:val="0015092C"/>
    <w:rsid w:val="00150A3F"/>
    <w:rsid w:val="001516B1"/>
    <w:rsid w:val="001520B2"/>
    <w:rsid w:val="001530DE"/>
    <w:rsid w:val="00153515"/>
    <w:rsid w:val="00153AB2"/>
    <w:rsid w:val="00153BC2"/>
    <w:rsid w:val="00153E5D"/>
    <w:rsid w:val="00154509"/>
    <w:rsid w:val="00154663"/>
    <w:rsid w:val="00154809"/>
    <w:rsid w:val="00154A0D"/>
    <w:rsid w:val="00154D64"/>
    <w:rsid w:val="00154DF5"/>
    <w:rsid w:val="00154E56"/>
    <w:rsid w:val="001557A8"/>
    <w:rsid w:val="001560FB"/>
    <w:rsid w:val="001563B7"/>
    <w:rsid w:val="00156416"/>
    <w:rsid w:val="001569A6"/>
    <w:rsid w:val="001576A0"/>
    <w:rsid w:val="00157735"/>
    <w:rsid w:val="0015795F"/>
    <w:rsid w:val="00157C3C"/>
    <w:rsid w:val="001618F4"/>
    <w:rsid w:val="0016295E"/>
    <w:rsid w:val="00162C22"/>
    <w:rsid w:val="0016324D"/>
    <w:rsid w:val="00163DD9"/>
    <w:rsid w:val="001642FE"/>
    <w:rsid w:val="001659AD"/>
    <w:rsid w:val="00165BBF"/>
    <w:rsid w:val="001664D4"/>
    <w:rsid w:val="0016654D"/>
    <w:rsid w:val="00167746"/>
    <w:rsid w:val="001677BF"/>
    <w:rsid w:val="001704EE"/>
    <w:rsid w:val="0017149E"/>
    <w:rsid w:val="00171629"/>
    <w:rsid w:val="00171C73"/>
    <w:rsid w:val="00172004"/>
    <w:rsid w:val="00172423"/>
    <w:rsid w:val="00173585"/>
    <w:rsid w:val="001737A5"/>
    <w:rsid w:val="00174319"/>
    <w:rsid w:val="001748D6"/>
    <w:rsid w:val="00174ABA"/>
    <w:rsid w:val="00174E18"/>
    <w:rsid w:val="00175BD4"/>
    <w:rsid w:val="00175EBC"/>
    <w:rsid w:val="00176784"/>
    <w:rsid w:val="00176CBC"/>
    <w:rsid w:val="00177278"/>
    <w:rsid w:val="0017737E"/>
    <w:rsid w:val="001779FD"/>
    <w:rsid w:val="00177C51"/>
    <w:rsid w:val="00177E33"/>
    <w:rsid w:val="0018032B"/>
    <w:rsid w:val="0018083B"/>
    <w:rsid w:val="001809A2"/>
    <w:rsid w:val="001810FD"/>
    <w:rsid w:val="00181E6C"/>
    <w:rsid w:val="001820CA"/>
    <w:rsid w:val="00182C62"/>
    <w:rsid w:val="001830DB"/>
    <w:rsid w:val="00183325"/>
    <w:rsid w:val="0018351C"/>
    <w:rsid w:val="00183953"/>
    <w:rsid w:val="00183B7D"/>
    <w:rsid w:val="00183BAC"/>
    <w:rsid w:val="00183C05"/>
    <w:rsid w:val="00184AFA"/>
    <w:rsid w:val="0018596A"/>
    <w:rsid w:val="00185A6C"/>
    <w:rsid w:val="001868C1"/>
    <w:rsid w:val="0018745E"/>
    <w:rsid w:val="00187A75"/>
    <w:rsid w:val="00190163"/>
    <w:rsid w:val="00190BE7"/>
    <w:rsid w:val="00190C0F"/>
    <w:rsid w:val="001916C0"/>
    <w:rsid w:val="00191D1D"/>
    <w:rsid w:val="001950FC"/>
    <w:rsid w:val="00195368"/>
    <w:rsid w:val="00195801"/>
    <w:rsid w:val="001959EC"/>
    <w:rsid w:val="00196739"/>
    <w:rsid w:val="001972C4"/>
    <w:rsid w:val="001972E2"/>
    <w:rsid w:val="001A0A99"/>
    <w:rsid w:val="001A0D48"/>
    <w:rsid w:val="001A112F"/>
    <w:rsid w:val="001A11B7"/>
    <w:rsid w:val="001A1898"/>
    <w:rsid w:val="001A1F13"/>
    <w:rsid w:val="001A1F59"/>
    <w:rsid w:val="001A25DA"/>
    <w:rsid w:val="001A2CF5"/>
    <w:rsid w:val="001A32FE"/>
    <w:rsid w:val="001A3361"/>
    <w:rsid w:val="001A39B1"/>
    <w:rsid w:val="001A4140"/>
    <w:rsid w:val="001A4316"/>
    <w:rsid w:val="001A4413"/>
    <w:rsid w:val="001A45F7"/>
    <w:rsid w:val="001A47E8"/>
    <w:rsid w:val="001A4D12"/>
    <w:rsid w:val="001A5D1C"/>
    <w:rsid w:val="001A60E2"/>
    <w:rsid w:val="001A6CD3"/>
    <w:rsid w:val="001A765D"/>
    <w:rsid w:val="001A77A4"/>
    <w:rsid w:val="001A790A"/>
    <w:rsid w:val="001A7FEC"/>
    <w:rsid w:val="001B0123"/>
    <w:rsid w:val="001B019E"/>
    <w:rsid w:val="001B0E33"/>
    <w:rsid w:val="001B170F"/>
    <w:rsid w:val="001B17F9"/>
    <w:rsid w:val="001B1E4F"/>
    <w:rsid w:val="001B2169"/>
    <w:rsid w:val="001B2231"/>
    <w:rsid w:val="001B39FB"/>
    <w:rsid w:val="001B401D"/>
    <w:rsid w:val="001B4081"/>
    <w:rsid w:val="001B417B"/>
    <w:rsid w:val="001B44D3"/>
    <w:rsid w:val="001B4639"/>
    <w:rsid w:val="001B4CA3"/>
    <w:rsid w:val="001B5736"/>
    <w:rsid w:val="001B5EB8"/>
    <w:rsid w:val="001B6767"/>
    <w:rsid w:val="001B6E6B"/>
    <w:rsid w:val="001B6FF2"/>
    <w:rsid w:val="001B7056"/>
    <w:rsid w:val="001B76C5"/>
    <w:rsid w:val="001C0358"/>
    <w:rsid w:val="001C044B"/>
    <w:rsid w:val="001C0A3F"/>
    <w:rsid w:val="001C1BEC"/>
    <w:rsid w:val="001C1EAF"/>
    <w:rsid w:val="001C210F"/>
    <w:rsid w:val="001C235F"/>
    <w:rsid w:val="001C2942"/>
    <w:rsid w:val="001C404D"/>
    <w:rsid w:val="001C41F7"/>
    <w:rsid w:val="001C45D9"/>
    <w:rsid w:val="001C48C7"/>
    <w:rsid w:val="001C4DA1"/>
    <w:rsid w:val="001C55B0"/>
    <w:rsid w:val="001C62AB"/>
    <w:rsid w:val="001C63DF"/>
    <w:rsid w:val="001C7301"/>
    <w:rsid w:val="001C7331"/>
    <w:rsid w:val="001C73C0"/>
    <w:rsid w:val="001C75EB"/>
    <w:rsid w:val="001C7A4B"/>
    <w:rsid w:val="001C7B48"/>
    <w:rsid w:val="001D014C"/>
    <w:rsid w:val="001D0FEF"/>
    <w:rsid w:val="001D15EC"/>
    <w:rsid w:val="001D20E1"/>
    <w:rsid w:val="001D2621"/>
    <w:rsid w:val="001D2927"/>
    <w:rsid w:val="001D2AEA"/>
    <w:rsid w:val="001D310B"/>
    <w:rsid w:val="001D3DB8"/>
    <w:rsid w:val="001D4841"/>
    <w:rsid w:val="001D4EE9"/>
    <w:rsid w:val="001D522F"/>
    <w:rsid w:val="001D56A2"/>
    <w:rsid w:val="001D64D6"/>
    <w:rsid w:val="001D7259"/>
    <w:rsid w:val="001D72D4"/>
    <w:rsid w:val="001D756C"/>
    <w:rsid w:val="001E19DE"/>
    <w:rsid w:val="001E236F"/>
    <w:rsid w:val="001E34FA"/>
    <w:rsid w:val="001E3C57"/>
    <w:rsid w:val="001E47F1"/>
    <w:rsid w:val="001E4881"/>
    <w:rsid w:val="001E49B1"/>
    <w:rsid w:val="001E5194"/>
    <w:rsid w:val="001E5A6C"/>
    <w:rsid w:val="001E5BAB"/>
    <w:rsid w:val="001E6859"/>
    <w:rsid w:val="001E6A6F"/>
    <w:rsid w:val="001E6B39"/>
    <w:rsid w:val="001E6CAA"/>
    <w:rsid w:val="001E6F15"/>
    <w:rsid w:val="001E6F1B"/>
    <w:rsid w:val="001E7352"/>
    <w:rsid w:val="001E775C"/>
    <w:rsid w:val="001E77AA"/>
    <w:rsid w:val="001F0068"/>
    <w:rsid w:val="001F0318"/>
    <w:rsid w:val="001F0488"/>
    <w:rsid w:val="001F0802"/>
    <w:rsid w:val="001F1069"/>
    <w:rsid w:val="001F14FD"/>
    <w:rsid w:val="001F247C"/>
    <w:rsid w:val="001F25EF"/>
    <w:rsid w:val="001F2DBE"/>
    <w:rsid w:val="001F33ED"/>
    <w:rsid w:val="001F3D50"/>
    <w:rsid w:val="001F3DE9"/>
    <w:rsid w:val="001F568D"/>
    <w:rsid w:val="001F5701"/>
    <w:rsid w:val="001F5740"/>
    <w:rsid w:val="001F64DA"/>
    <w:rsid w:val="001F69EC"/>
    <w:rsid w:val="001F6AB7"/>
    <w:rsid w:val="001F77C0"/>
    <w:rsid w:val="001F7B77"/>
    <w:rsid w:val="001F7C88"/>
    <w:rsid w:val="001F7D05"/>
    <w:rsid w:val="002001C3"/>
    <w:rsid w:val="002002FB"/>
    <w:rsid w:val="00200700"/>
    <w:rsid w:val="00200977"/>
    <w:rsid w:val="00201381"/>
    <w:rsid w:val="002018FC"/>
    <w:rsid w:val="00201C5F"/>
    <w:rsid w:val="00202633"/>
    <w:rsid w:val="00202FFA"/>
    <w:rsid w:val="002044BD"/>
    <w:rsid w:val="0020451F"/>
    <w:rsid w:val="002049C6"/>
    <w:rsid w:val="00204CC9"/>
    <w:rsid w:val="00205213"/>
    <w:rsid w:val="00205CCA"/>
    <w:rsid w:val="00205EA8"/>
    <w:rsid w:val="00205F79"/>
    <w:rsid w:val="002068F0"/>
    <w:rsid w:val="002075D1"/>
    <w:rsid w:val="0021002D"/>
    <w:rsid w:val="00210655"/>
    <w:rsid w:val="00210B1B"/>
    <w:rsid w:val="002115BC"/>
    <w:rsid w:val="0021176E"/>
    <w:rsid w:val="0021216B"/>
    <w:rsid w:val="002121E7"/>
    <w:rsid w:val="002124DA"/>
    <w:rsid w:val="00212516"/>
    <w:rsid w:val="0021263D"/>
    <w:rsid w:val="002140B8"/>
    <w:rsid w:val="002145A1"/>
    <w:rsid w:val="00214EC6"/>
    <w:rsid w:val="00214FE0"/>
    <w:rsid w:val="00215182"/>
    <w:rsid w:val="0021528C"/>
    <w:rsid w:val="002152BF"/>
    <w:rsid w:val="0021562C"/>
    <w:rsid w:val="00215B64"/>
    <w:rsid w:val="00215BB6"/>
    <w:rsid w:val="00215CA1"/>
    <w:rsid w:val="00215F90"/>
    <w:rsid w:val="00216484"/>
    <w:rsid w:val="00216A57"/>
    <w:rsid w:val="0021776F"/>
    <w:rsid w:val="00217A5A"/>
    <w:rsid w:val="00217A92"/>
    <w:rsid w:val="00217D9B"/>
    <w:rsid w:val="002201DD"/>
    <w:rsid w:val="002202EF"/>
    <w:rsid w:val="002205D0"/>
    <w:rsid w:val="002209BD"/>
    <w:rsid w:val="00221D04"/>
    <w:rsid w:val="00221EA9"/>
    <w:rsid w:val="00223510"/>
    <w:rsid w:val="00223B0B"/>
    <w:rsid w:val="00223B2A"/>
    <w:rsid w:val="00223E3C"/>
    <w:rsid w:val="00223EF0"/>
    <w:rsid w:val="00224225"/>
    <w:rsid w:val="00224464"/>
    <w:rsid w:val="00224B02"/>
    <w:rsid w:val="00224B15"/>
    <w:rsid w:val="00224DE8"/>
    <w:rsid w:val="00225094"/>
    <w:rsid w:val="002255C4"/>
    <w:rsid w:val="002257C8"/>
    <w:rsid w:val="00225BEA"/>
    <w:rsid w:val="00225F9B"/>
    <w:rsid w:val="002260A0"/>
    <w:rsid w:val="0022611F"/>
    <w:rsid w:val="0022614F"/>
    <w:rsid w:val="002261EA"/>
    <w:rsid w:val="00226416"/>
    <w:rsid w:val="0022679E"/>
    <w:rsid w:val="00226F78"/>
    <w:rsid w:val="002270F1"/>
    <w:rsid w:val="002272C2"/>
    <w:rsid w:val="00227938"/>
    <w:rsid w:val="00230EE8"/>
    <w:rsid w:val="00231174"/>
    <w:rsid w:val="0023154F"/>
    <w:rsid w:val="00231D0E"/>
    <w:rsid w:val="0023250C"/>
    <w:rsid w:val="00232818"/>
    <w:rsid w:val="002333FA"/>
    <w:rsid w:val="002345B7"/>
    <w:rsid w:val="002348F1"/>
    <w:rsid w:val="0023550C"/>
    <w:rsid w:val="00235A45"/>
    <w:rsid w:val="00235BE2"/>
    <w:rsid w:val="0023640F"/>
    <w:rsid w:val="00236574"/>
    <w:rsid w:val="00236A67"/>
    <w:rsid w:val="00236C77"/>
    <w:rsid w:val="002370DA"/>
    <w:rsid w:val="00237CB3"/>
    <w:rsid w:val="002405C0"/>
    <w:rsid w:val="00240F7C"/>
    <w:rsid w:val="00241185"/>
    <w:rsid w:val="00241486"/>
    <w:rsid w:val="00241938"/>
    <w:rsid w:val="00241EB3"/>
    <w:rsid w:val="0024281C"/>
    <w:rsid w:val="00242862"/>
    <w:rsid w:val="00242C8B"/>
    <w:rsid w:val="00243517"/>
    <w:rsid w:val="00244A0C"/>
    <w:rsid w:val="00244EEB"/>
    <w:rsid w:val="002451EA"/>
    <w:rsid w:val="002464CB"/>
    <w:rsid w:val="00246648"/>
    <w:rsid w:val="00246B45"/>
    <w:rsid w:val="002473BF"/>
    <w:rsid w:val="002477D6"/>
    <w:rsid w:val="002504A1"/>
    <w:rsid w:val="00250A6F"/>
    <w:rsid w:val="00250F2F"/>
    <w:rsid w:val="0025142B"/>
    <w:rsid w:val="00251608"/>
    <w:rsid w:val="002523E3"/>
    <w:rsid w:val="0025247D"/>
    <w:rsid w:val="0025469D"/>
    <w:rsid w:val="00254B56"/>
    <w:rsid w:val="002556E8"/>
    <w:rsid w:val="00255D2D"/>
    <w:rsid w:val="00256535"/>
    <w:rsid w:val="00256AFC"/>
    <w:rsid w:val="002577E9"/>
    <w:rsid w:val="00257DA2"/>
    <w:rsid w:val="0026041A"/>
    <w:rsid w:val="0026081B"/>
    <w:rsid w:val="00260A3A"/>
    <w:rsid w:val="00260E43"/>
    <w:rsid w:val="002611C9"/>
    <w:rsid w:val="002620FE"/>
    <w:rsid w:val="002624EE"/>
    <w:rsid w:val="00262ACB"/>
    <w:rsid w:val="00262FE6"/>
    <w:rsid w:val="00263131"/>
    <w:rsid w:val="00263803"/>
    <w:rsid w:val="00263827"/>
    <w:rsid w:val="00263DFD"/>
    <w:rsid w:val="0026415E"/>
    <w:rsid w:val="00264669"/>
    <w:rsid w:val="002649CF"/>
    <w:rsid w:val="00264B2B"/>
    <w:rsid w:val="00264CB6"/>
    <w:rsid w:val="00265D88"/>
    <w:rsid w:val="00266973"/>
    <w:rsid w:val="00266DB1"/>
    <w:rsid w:val="00266F89"/>
    <w:rsid w:val="002673BF"/>
    <w:rsid w:val="002677EB"/>
    <w:rsid w:val="00267E04"/>
    <w:rsid w:val="002702BC"/>
    <w:rsid w:val="002709A6"/>
    <w:rsid w:val="00271005"/>
    <w:rsid w:val="0027114B"/>
    <w:rsid w:val="0027157F"/>
    <w:rsid w:val="002718A1"/>
    <w:rsid w:val="00271B0C"/>
    <w:rsid w:val="00271C29"/>
    <w:rsid w:val="00271DA1"/>
    <w:rsid w:val="00271F4C"/>
    <w:rsid w:val="00271F67"/>
    <w:rsid w:val="002744C3"/>
    <w:rsid w:val="002745B3"/>
    <w:rsid w:val="00274E2F"/>
    <w:rsid w:val="0027540E"/>
    <w:rsid w:val="00275856"/>
    <w:rsid w:val="00276068"/>
    <w:rsid w:val="00276AD3"/>
    <w:rsid w:val="00277621"/>
    <w:rsid w:val="00280601"/>
    <w:rsid w:val="00280B97"/>
    <w:rsid w:val="00281BB9"/>
    <w:rsid w:val="00282B83"/>
    <w:rsid w:val="00282D68"/>
    <w:rsid w:val="0028323D"/>
    <w:rsid w:val="00283FFA"/>
    <w:rsid w:val="00284902"/>
    <w:rsid w:val="00284B6E"/>
    <w:rsid w:val="00285E60"/>
    <w:rsid w:val="0028660B"/>
    <w:rsid w:val="002866E4"/>
    <w:rsid w:val="00286DD2"/>
    <w:rsid w:val="00287099"/>
    <w:rsid w:val="00287E9E"/>
    <w:rsid w:val="00287F25"/>
    <w:rsid w:val="002902A3"/>
    <w:rsid w:val="00290E91"/>
    <w:rsid w:val="00292756"/>
    <w:rsid w:val="00292A08"/>
    <w:rsid w:val="00292A13"/>
    <w:rsid w:val="00292B1E"/>
    <w:rsid w:val="00292E59"/>
    <w:rsid w:val="00293048"/>
    <w:rsid w:val="002933A5"/>
    <w:rsid w:val="002935B5"/>
    <w:rsid w:val="002936B0"/>
    <w:rsid w:val="0029397C"/>
    <w:rsid w:val="00293D76"/>
    <w:rsid w:val="0029470A"/>
    <w:rsid w:val="002949A9"/>
    <w:rsid w:val="00295660"/>
    <w:rsid w:val="00295E0D"/>
    <w:rsid w:val="0029662B"/>
    <w:rsid w:val="0029688B"/>
    <w:rsid w:val="0029763B"/>
    <w:rsid w:val="00297BE3"/>
    <w:rsid w:val="002A02F2"/>
    <w:rsid w:val="002A042A"/>
    <w:rsid w:val="002A1761"/>
    <w:rsid w:val="002A1818"/>
    <w:rsid w:val="002A25DD"/>
    <w:rsid w:val="002A35D0"/>
    <w:rsid w:val="002A35F0"/>
    <w:rsid w:val="002A397F"/>
    <w:rsid w:val="002A407D"/>
    <w:rsid w:val="002A426A"/>
    <w:rsid w:val="002A4AAA"/>
    <w:rsid w:val="002A516C"/>
    <w:rsid w:val="002A633C"/>
    <w:rsid w:val="002A6496"/>
    <w:rsid w:val="002A6AC2"/>
    <w:rsid w:val="002A729F"/>
    <w:rsid w:val="002A7D49"/>
    <w:rsid w:val="002B0432"/>
    <w:rsid w:val="002B05A6"/>
    <w:rsid w:val="002B16A3"/>
    <w:rsid w:val="002B198A"/>
    <w:rsid w:val="002B1D9C"/>
    <w:rsid w:val="002B2051"/>
    <w:rsid w:val="002B2094"/>
    <w:rsid w:val="002B21FE"/>
    <w:rsid w:val="002B234A"/>
    <w:rsid w:val="002B272E"/>
    <w:rsid w:val="002B2B00"/>
    <w:rsid w:val="002B2C72"/>
    <w:rsid w:val="002B3031"/>
    <w:rsid w:val="002B3272"/>
    <w:rsid w:val="002B32B9"/>
    <w:rsid w:val="002B348B"/>
    <w:rsid w:val="002B3671"/>
    <w:rsid w:val="002B3C7D"/>
    <w:rsid w:val="002B3E02"/>
    <w:rsid w:val="002B47B4"/>
    <w:rsid w:val="002B4C25"/>
    <w:rsid w:val="002B4DC8"/>
    <w:rsid w:val="002B5A18"/>
    <w:rsid w:val="002B5F96"/>
    <w:rsid w:val="002B7777"/>
    <w:rsid w:val="002B7D54"/>
    <w:rsid w:val="002C0355"/>
    <w:rsid w:val="002C08ED"/>
    <w:rsid w:val="002C0B11"/>
    <w:rsid w:val="002C0FE1"/>
    <w:rsid w:val="002C0FF9"/>
    <w:rsid w:val="002C1210"/>
    <w:rsid w:val="002C222F"/>
    <w:rsid w:val="002C23E8"/>
    <w:rsid w:val="002C2967"/>
    <w:rsid w:val="002C296B"/>
    <w:rsid w:val="002C33E3"/>
    <w:rsid w:val="002C3A0B"/>
    <w:rsid w:val="002C3C0F"/>
    <w:rsid w:val="002C5004"/>
    <w:rsid w:val="002C5D86"/>
    <w:rsid w:val="002D005E"/>
    <w:rsid w:val="002D02DC"/>
    <w:rsid w:val="002D09CA"/>
    <w:rsid w:val="002D0C92"/>
    <w:rsid w:val="002D0FCF"/>
    <w:rsid w:val="002D1775"/>
    <w:rsid w:val="002D1D43"/>
    <w:rsid w:val="002D1DFA"/>
    <w:rsid w:val="002D21FC"/>
    <w:rsid w:val="002D2F57"/>
    <w:rsid w:val="002D2F92"/>
    <w:rsid w:val="002D42CC"/>
    <w:rsid w:val="002D439C"/>
    <w:rsid w:val="002D4539"/>
    <w:rsid w:val="002D4573"/>
    <w:rsid w:val="002D46D5"/>
    <w:rsid w:val="002D51C4"/>
    <w:rsid w:val="002D5419"/>
    <w:rsid w:val="002D54A5"/>
    <w:rsid w:val="002D568B"/>
    <w:rsid w:val="002D573C"/>
    <w:rsid w:val="002D5B36"/>
    <w:rsid w:val="002D6470"/>
    <w:rsid w:val="002D69D2"/>
    <w:rsid w:val="002D6C5E"/>
    <w:rsid w:val="002D6D3A"/>
    <w:rsid w:val="002D6E94"/>
    <w:rsid w:val="002D6F09"/>
    <w:rsid w:val="002D7642"/>
    <w:rsid w:val="002D780F"/>
    <w:rsid w:val="002E04B9"/>
    <w:rsid w:val="002E16F1"/>
    <w:rsid w:val="002E1964"/>
    <w:rsid w:val="002E2F4C"/>
    <w:rsid w:val="002E33C7"/>
    <w:rsid w:val="002E353F"/>
    <w:rsid w:val="002E3BDA"/>
    <w:rsid w:val="002E42EB"/>
    <w:rsid w:val="002E49D7"/>
    <w:rsid w:val="002E4BD2"/>
    <w:rsid w:val="002E5D05"/>
    <w:rsid w:val="002E6201"/>
    <w:rsid w:val="002E6295"/>
    <w:rsid w:val="002E6722"/>
    <w:rsid w:val="002E6C9F"/>
    <w:rsid w:val="002E6D64"/>
    <w:rsid w:val="002E6F5A"/>
    <w:rsid w:val="002E7540"/>
    <w:rsid w:val="002E7CEB"/>
    <w:rsid w:val="002F0F05"/>
    <w:rsid w:val="002F0F3A"/>
    <w:rsid w:val="002F23B2"/>
    <w:rsid w:val="002F2706"/>
    <w:rsid w:val="002F2AB2"/>
    <w:rsid w:val="002F2E51"/>
    <w:rsid w:val="002F3803"/>
    <w:rsid w:val="002F38DA"/>
    <w:rsid w:val="002F3E69"/>
    <w:rsid w:val="002F461B"/>
    <w:rsid w:val="002F4CDB"/>
    <w:rsid w:val="002F6143"/>
    <w:rsid w:val="002F617A"/>
    <w:rsid w:val="002F64C1"/>
    <w:rsid w:val="002F6624"/>
    <w:rsid w:val="002F69F7"/>
    <w:rsid w:val="002F7F6C"/>
    <w:rsid w:val="003000E6"/>
    <w:rsid w:val="00300251"/>
    <w:rsid w:val="00300764"/>
    <w:rsid w:val="0030140B"/>
    <w:rsid w:val="0030188F"/>
    <w:rsid w:val="0030198D"/>
    <w:rsid w:val="00301C25"/>
    <w:rsid w:val="00302845"/>
    <w:rsid w:val="00302E66"/>
    <w:rsid w:val="00302E97"/>
    <w:rsid w:val="003033C7"/>
    <w:rsid w:val="003034D2"/>
    <w:rsid w:val="00303998"/>
    <w:rsid w:val="00303C06"/>
    <w:rsid w:val="00303F91"/>
    <w:rsid w:val="0030426D"/>
    <w:rsid w:val="00304BDD"/>
    <w:rsid w:val="00304DB7"/>
    <w:rsid w:val="003056D9"/>
    <w:rsid w:val="00305BD9"/>
    <w:rsid w:val="003061A4"/>
    <w:rsid w:val="003062C1"/>
    <w:rsid w:val="00306579"/>
    <w:rsid w:val="00306735"/>
    <w:rsid w:val="00306A23"/>
    <w:rsid w:val="00306ADF"/>
    <w:rsid w:val="00307320"/>
    <w:rsid w:val="0030738E"/>
    <w:rsid w:val="00307A97"/>
    <w:rsid w:val="003100A4"/>
    <w:rsid w:val="00310A4F"/>
    <w:rsid w:val="00310E83"/>
    <w:rsid w:val="00312A7B"/>
    <w:rsid w:val="00312B0A"/>
    <w:rsid w:val="00312E41"/>
    <w:rsid w:val="0031324C"/>
    <w:rsid w:val="0031361E"/>
    <w:rsid w:val="0031369F"/>
    <w:rsid w:val="003139ED"/>
    <w:rsid w:val="0031418F"/>
    <w:rsid w:val="003145CD"/>
    <w:rsid w:val="0031489C"/>
    <w:rsid w:val="00314A43"/>
    <w:rsid w:val="00314AA4"/>
    <w:rsid w:val="00314AED"/>
    <w:rsid w:val="00314BB2"/>
    <w:rsid w:val="00315CA9"/>
    <w:rsid w:val="003166DE"/>
    <w:rsid w:val="00316F1F"/>
    <w:rsid w:val="00317555"/>
    <w:rsid w:val="00317C7A"/>
    <w:rsid w:val="00320831"/>
    <w:rsid w:val="003208EA"/>
    <w:rsid w:val="00320998"/>
    <w:rsid w:val="0032130F"/>
    <w:rsid w:val="00321DC1"/>
    <w:rsid w:val="00322362"/>
    <w:rsid w:val="003224CF"/>
    <w:rsid w:val="003230E5"/>
    <w:rsid w:val="00323F93"/>
    <w:rsid w:val="00323FA4"/>
    <w:rsid w:val="0032437C"/>
    <w:rsid w:val="00324D2E"/>
    <w:rsid w:val="00324EFE"/>
    <w:rsid w:val="00325A47"/>
    <w:rsid w:val="00325BF6"/>
    <w:rsid w:val="00325D1B"/>
    <w:rsid w:val="00326A51"/>
    <w:rsid w:val="00326B23"/>
    <w:rsid w:val="00327122"/>
    <w:rsid w:val="003272A2"/>
    <w:rsid w:val="00327472"/>
    <w:rsid w:val="00330292"/>
    <w:rsid w:val="00330ED7"/>
    <w:rsid w:val="00331309"/>
    <w:rsid w:val="003316F9"/>
    <w:rsid w:val="00331A42"/>
    <w:rsid w:val="00331B2B"/>
    <w:rsid w:val="00331D30"/>
    <w:rsid w:val="00332C77"/>
    <w:rsid w:val="00333075"/>
    <w:rsid w:val="0033350F"/>
    <w:rsid w:val="00333A39"/>
    <w:rsid w:val="00333B96"/>
    <w:rsid w:val="00333ED8"/>
    <w:rsid w:val="003342C6"/>
    <w:rsid w:val="003348B9"/>
    <w:rsid w:val="003348DE"/>
    <w:rsid w:val="003353B8"/>
    <w:rsid w:val="00335EF4"/>
    <w:rsid w:val="0033671A"/>
    <w:rsid w:val="003372EB"/>
    <w:rsid w:val="00337A6D"/>
    <w:rsid w:val="00340B18"/>
    <w:rsid w:val="00341513"/>
    <w:rsid w:val="00343387"/>
    <w:rsid w:val="0034344C"/>
    <w:rsid w:val="00344312"/>
    <w:rsid w:val="00344E00"/>
    <w:rsid w:val="00345661"/>
    <w:rsid w:val="00345718"/>
    <w:rsid w:val="00345B4F"/>
    <w:rsid w:val="00345B85"/>
    <w:rsid w:val="00346DDD"/>
    <w:rsid w:val="00347635"/>
    <w:rsid w:val="00347CD1"/>
    <w:rsid w:val="00347EC3"/>
    <w:rsid w:val="003507F9"/>
    <w:rsid w:val="00350AE9"/>
    <w:rsid w:val="00350DC3"/>
    <w:rsid w:val="0035101C"/>
    <w:rsid w:val="00352109"/>
    <w:rsid w:val="00352C92"/>
    <w:rsid w:val="00353038"/>
    <w:rsid w:val="00353D14"/>
    <w:rsid w:val="003544FB"/>
    <w:rsid w:val="0035486E"/>
    <w:rsid w:val="003550F5"/>
    <w:rsid w:val="003551CE"/>
    <w:rsid w:val="00355410"/>
    <w:rsid w:val="003554DA"/>
    <w:rsid w:val="00355D5D"/>
    <w:rsid w:val="0036038D"/>
    <w:rsid w:val="00360FE2"/>
    <w:rsid w:val="003610B6"/>
    <w:rsid w:val="003616EE"/>
    <w:rsid w:val="00361A4F"/>
    <w:rsid w:val="00362C5A"/>
    <w:rsid w:val="00362CA7"/>
    <w:rsid w:val="0036334F"/>
    <w:rsid w:val="003633A7"/>
    <w:rsid w:val="0036376D"/>
    <w:rsid w:val="00363A9B"/>
    <w:rsid w:val="003649AC"/>
    <w:rsid w:val="00364AAE"/>
    <w:rsid w:val="00364B04"/>
    <w:rsid w:val="00364DDF"/>
    <w:rsid w:val="003661C9"/>
    <w:rsid w:val="00366A96"/>
    <w:rsid w:val="003674A6"/>
    <w:rsid w:val="00370751"/>
    <w:rsid w:val="0037134F"/>
    <w:rsid w:val="00371729"/>
    <w:rsid w:val="0037177E"/>
    <w:rsid w:val="00371EFE"/>
    <w:rsid w:val="00371FD0"/>
    <w:rsid w:val="00372141"/>
    <w:rsid w:val="003728E2"/>
    <w:rsid w:val="00372980"/>
    <w:rsid w:val="00372D10"/>
    <w:rsid w:val="003731CE"/>
    <w:rsid w:val="003733E7"/>
    <w:rsid w:val="0037378A"/>
    <w:rsid w:val="00373A66"/>
    <w:rsid w:val="00373C01"/>
    <w:rsid w:val="00374157"/>
    <w:rsid w:val="003745A2"/>
    <w:rsid w:val="003746EC"/>
    <w:rsid w:val="003749ED"/>
    <w:rsid w:val="00374A6F"/>
    <w:rsid w:val="00374C7C"/>
    <w:rsid w:val="00374C8E"/>
    <w:rsid w:val="00375907"/>
    <w:rsid w:val="00375B08"/>
    <w:rsid w:val="003765D4"/>
    <w:rsid w:val="00377711"/>
    <w:rsid w:val="003777E8"/>
    <w:rsid w:val="003778D6"/>
    <w:rsid w:val="00377AC2"/>
    <w:rsid w:val="00377C5D"/>
    <w:rsid w:val="003821C4"/>
    <w:rsid w:val="0038289D"/>
    <w:rsid w:val="00382C29"/>
    <w:rsid w:val="00382D28"/>
    <w:rsid w:val="00382F1D"/>
    <w:rsid w:val="0038374E"/>
    <w:rsid w:val="00383795"/>
    <w:rsid w:val="00383E34"/>
    <w:rsid w:val="00383E9E"/>
    <w:rsid w:val="00383F6C"/>
    <w:rsid w:val="00384498"/>
    <w:rsid w:val="003847D9"/>
    <w:rsid w:val="00384FF7"/>
    <w:rsid w:val="003851BF"/>
    <w:rsid w:val="003859F7"/>
    <w:rsid w:val="0038656B"/>
    <w:rsid w:val="00386E64"/>
    <w:rsid w:val="0038724C"/>
    <w:rsid w:val="00390663"/>
    <w:rsid w:val="00390DF2"/>
    <w:rsid w:val="00391223"/>
    <w:rsid w:val="00391425"/>
    <w:rsid w:val="00391B35"/>
    <w:rsid w:val="00391FA2"/>
    <w:rsid w:val="003921E7"/>
    <w:rsid w:val="00392E6F"/>
    <w:rsid w:val="00393280"/>
    <w:rsid w:val="00393998"/>
    <w:rsid w:val="003947CE"/>
    <w:rsid w:val="003948ED"/>
    <w:rsid w:val="00394F00"/>
    <w:rsid w:val="00394F77"/>
    <w:rsid w:val="003956A7"/>
    <w:rsid w:val="003959F8"/>
    <w:rsid w:val="00395EF8"/>
    <w:rsid w:val="00396621"/>
    <w:rsid w:val="00397798"/>
    <w:rsid w:val="003A0CF5"/>
    <w:rsid w:val="003A17A2"/>
    <w:rsid w:val="003A181D"/>
    <w:rsid w:val="003A1B9C"/>
    <w:rsid w:val="003A3345"/>
    <w:rsid w:val="003A4201"/>
    <w:rsid w:val="003A529D"/>
    <w:rsid w:val="003A5873"/>
    <w:rsid w:val="003A5FF2"/>
    <w:rsid w:val="003A5FF6"/>
    <w:rsid w:val="003A6D47"/>
    <w:rsid w:val="003A74C2"/>
    <w:rsid w:val="003B06FA"/>
    <w:rsid w:val="003B0A8D"/>
    <w:rsid w:val="003B0F42"/>
    <w:rsid w:val="003B29A4"/>
    <w:rsid w:val="003B37B8"/>
    <w:rsid w:val="003B499D"/>
    <w:rsid w:val="003B4DA8"/>
    <w:rsid w:val="003B59E9"/>
    <w:rsid w:val="003B5F77"/>
    <w:rsid w:val="003B63AF"/>
    <w:rsid w:val="003B65C7"/>
    <w:rsid w:val="003B6789"/>
    <w:rsid w:val="003B6BDC"/>
    <w:rsid w:val="003B704A"/>
    <w:rsid w:val="003B72D2"/>
    <w:rsid w:val="003C2468"/>
    <w:rsid w:val="003C3127"/>
    <w:rsid w:val="003C32AE"/>
    <w:rsid w:val="003C3415"/>
    <w:rsid w:val="003C3A1D"/>
    <w:rsid w:val="003C3C6F"/>
    <w:rsid w:val="003C3C92"/>
    <w:rsid w:val="003C3DBD"/>
    <w:rsid w:val="003C4258"/>
    <w:rsid w:val="003C49B1"/>
    <w:rsid w:val="003C4B99"/>
    <w:rsid w:val="003C4FFF"/>
    <w:rsid w:val="003C50B2"/>
    <w:rsid w:val="003C567C"/>
    <w:rsid w:val="003C5B6C"/>
    <w:rsid w:val="003C5C53"/>
    <w:rsid w:val="003C6B83"/>
    <w:rsid w:val="003C6C25"/>
    <w:rsid w:val="003C6DCA"/>
    <w:rsid w:val="003C760D"/>
    <w:rsid w:val="003C76C1"/>
    <w:rsid w:val="003C7D25"/>
    <w:rsid w:val="003C7D3C"/>
    <w:rsid w:val="003D0355"/>
    <w:rsid w:val="003D0583"/>
    <w:rsid w:val="003D1153"/>
    <w:rsid w:val="003D1540"/>
    <w:rsid w:val="003D24CC"/>
    <w:rsid w:val="003D3313"/>
    <w:rsid w:val="003D36C5"/>
    <w:rsid w:val="003D4C41"/>
    <w:rsid w:val="003D51D5"/>
    <w:rsid w:val="003D538B"/>
    <w:rsid w:val="003D5DBA"/>
    <w:rsid w:val="003D6ACD"/>
    <w:rsid w:val="003D7057"/>
    <w:rsid w:val="003D790B"/>
    <w:rsid w:val="003D7F53"/>
    <w:rsid w:val="003D7FEC"/>
    <w:rsid w:val="003E041B"/>
    <w:rsid w:val="003E053D"/>
    <w:rsid w:val="003E0613"/>
    <w:rsid w:val="003E0660"/>
    <w:rsid w:val="003E0670"/>
    <w:rsid w:val="003E0A6D"/>
    <w:rsid w:val="003E0BF5"/>
    <w:rsid w:val="003E0C6F"/>
    <w:rsid w:val="003E1764"/>
    <w:rsid w:val="003E17AB"/>
    <w:rsid w:val="003E1B10"/>
    <w:rsid w:val="003E2371"/>
    <w:rsid w:val="003E2570"/>
    <w:rsid w:val="003E26F5"/>
    <w:rsid w:val="003E2ECE"/>
    <w:rsid w:val="003E334E"/>
    <w:rsid w:val="003E3723"/>
    <w:rsid w:val="003E3885"/>
    <w:rsid w:val="003E3AA1"/>
    <w:rsid w:val="003E4016"/>
    <w:rsid w:val="003E419C"/>
    <w:rsid w:val="003E4502"/>
    <w:rsid w:val="003E4706"/>
    <w:rsid w:val="003E49F6"/>
    <w:rsid w:val="003E5192"/>
    <w:rsid w:val="003E52DE"/>
    <w:rsid w:val="003E54BD"/>
    <w:rsid w:val="003E5596"/>
    <w:rsid w:val="003E56A6"/>
    <w:rsid w:val="003E6131"/>
    <w:rsid w:val="003E6348"/>
    <w:rsid w:val="003E6788"/>
    <w:rsid w:val="003E6E06"/>
    <w:rsid w:val="003F123E"/>
    <w:rsid w:val="003F1401"/>
    <w:rsid w:val="003F17C4"/>
    <w:rsid w:val="003F17E5"/>
    <w:rsid w:val="003F19CC"/>
    <w:rsid w:val="003F29E9"/>
    <w:rsid w:val="003F2FB4"/>
    <w:rsid w:val="003F3C0C"/>
    <w:rsid w:val="003F4DC3"/>
    <w:rsid w:val="003F510D"/>
    <w:rsid w:val="003F56C1"/>
    <w:rsid w:val="003F5BFD"/>
    <w:rsid w:val="003F5F80"/>
    <w:rsid w:val="003F61AE"/>
    <w:rsid w:val="003F6D2C"/>
    <w:rsid w:val="003F7A6A"/>
    <w:rsid w:val="003F7C68"/>
    <w:rsid w:val="00400419"/>
    <w:rsid w:val="00400EB3"/>
    <w:rsid w:val="004012C8"/>
    <w:rsid w:val="00401573"/>
    <w:rsid w:val="00401A25"/>
    <w:rsid w:val="00401E9F"/>
    <w:rsid w:val="00401F12"/>
    <w:rsid w:val="00402E53"/>
    <w:rsid w:val="00404299"/>
    <w:rsid w:val="0040435A"/>
    <w:rsid w:val="00404743"/>
    <w:rsid w:val="00404877"/>
    <w:rsid w:val="00404C8E"/>
    <w:rsid w:val="0040502B"/>
    <w:rsid w:val="0040505E"/>
    <w:rsid w:val="004057A3"/>
    <w:rsid w:val="00405B8A"/>
    <w:rsid w:val="0040697F"/>
    <w:rsid w:val="0040717D"/>
    <w:rsid w:val="0040732A"/>
    <w:rsid w:val="00407702"/>
    <w:rsid w:val="0041121F"/>
    <w:rsid w:val="004113C4"/>
    <w:rsid w:val="004129F9"/>
    <w:rsid w:val="00412C95"/>
    <w:rsid w:val="00412E1A"/>
    <w:rsid w:val="00412EEE"/>
    <w:rsid w:val="0041351A"/>
    <w:rsid w:val="00413B6F"/>
    <w:rsid w:val="00413CE3"/>
    <w:rsid w:val="00413E8E"/>
    <w:rsid w:val="00415602"/>
    <w:rsid w:val="0041630B"/>
    <w:rsid w:val="004166CD"/>
    <w:rsid w:val="00416D66"/>
    <w:rsid w:val="00417029"/>
    <w:rsid w:val="004170A8"/>
    <w:rsid w:val="0041774F"/>
    <w:rsid w:val="00417E1E"/>
    <w:rsid w:val="004200A1"/>
    <w:rsid w:val="0042291B"/>
    <w:rsid w:val="00422DE0"/>
    <w:rsid w:val="00422FF2"/>
    <w:rsid w:val="004236A0"/>
    <w:rsid w:val="00424017"/>
    <w:rsid w:val="00425355"/>
    <w:rsid w:val="00425360"/>
    <w:rsid w:val="00425A97"/>
    <w:rsid w:val="004265D5"/>
    <w:rsid w:val="00426ACE"/>
    <w:rsid w:val="00426FD7"/>
    <w:rsid w:val="004274A1"/>
    <w:rsid w:val="0042780C"/>
    <w:rsid w:val="004302DA"/>
    <w:rsid w:val="00430B23"/>
    <w:rsid w:val="004312D5"/>
    <w:rsid w:val="00431581"/>
    <w:rsid w:val="00431C23"/>
    <w:rsid w:val="00431FAD"/>
    <w:rsid w:val="0043254E"/>
    <w:rsid w:val="004325E1"/>
    <w:rsid w:val="00432F7A"/>
    <w:rsid w:val="00433390"/>
    <w:rsid w:val="0043377E"/>
    <w:rsid w:val="00434206"/>
    <w:rsid w:val="00434CA1"/>
    <w:rsid w:val="00434FAF"/>
    <w:rsid w:val="004359CD"/>
    <w:rsid w:val="00436FF4"/>
    <w:rsid w:val="00437363"/>
    <w:rsid w:val="0043743B"/>
    <w:rsid w:val="004378E8"/>
    <w:rsid w:val="00437DD8"/>
    <w:rsid w:val="00440A16"/>
    <w:rsid w:val="00441122"/>
    <w:rsid w:val="00441C46"/>
    <w:rsid w:val="00441D12"/>
    <w:rsid w:val="00442592"/>
    <w:rsid w:val="00442798"/>
    <w:rsid w:val="004434A5"/>
    <w:rsid w:val="004451D8"/>
    <w:rsid w:val="00445483"/>
    <w:rsid w:val="004455F6"/>
    <w:rsid w:val="004461BB"/>
    <w:rsid w:val="00447045"/>
    <w:rsid w:val="00447723"/>
    <w:rsid w:val="004477B5"/>
    <w:rsid w:val="00447C46"/>
    <w:rsid w:val="00447D82"/>
    <w:rsid w:val="00450589"/>
    <w:rsid w:val="004505AA"/>
    <w:rsid w:val="004507B2"/>
    <w:rsid w:val="00450B82"/>
    <w:rsid w:val="004512C9"/>
    <w:rsid w:val="00451731"/>
    <w:rsid w:val="004531E6"/>
    <w:rsid w:val="00453513"/>
    <w:rsid w:val="00453E70"/>
    <w:rsid w:val="00454077"/>
    <w:rsid w:val="0045458F"/>
    <w:rsid w:val="00454796"/>
    <w:rsid w:val="0045538F"/>
    <w:rsid w:val="004555EE"/>
    <w:rsid w:val="0045594C"/>
    <w:rsid w:val="00455C03"/>
    <w:rsid w:val="00456598"/>
    <w:rsid w:val="0045665A"/>
    <w:rsid w:val="004568AE"/>
    <w:rsid w:val="00456961"/>
    <w:rsid w:val="00461509"/>
    <w:rsid w:val="004615D2"/>
    <w:rsid w:val="0046310B"/>
    <w:rsid w:val="00463277"/>
    <w:rsid w:val="00463B3D"/>
    <w:rsid w:val="00463B4B"/>
    <w:rsid w:val="00463C25"/>
    <w:rsid w:val="00463CD1"/>
    <w:rsid w:val="00463CEA"/>
    <w:rsid w:val="00464927"/>
    <w:rsid w:val="004652C7"/>
    <w:rsid w:val="0046610D"/>
    <w:rsid w:val="00466111"/>
    <w:rsid w:val="00467128"/>
    <w:rsid w:val="004701B6"/>
    <w:rsid w:val="0047038C"/>
    <w:rsid w:val="00471097"/>
    <w:rsid w:val="00471EE6"/>
    <w:rsid w:val="0047245E"/>
    <w:rsid w:val="00473077"/>
    <w:rsid w:val="004731E7"/>
    <w:rsid w:val="00473426"/>
    <w:rsid w:val="00474BAC"/>
    <w:rsid w:val="004755D0"/>
    <w:rsid w:val="004755DD"/>
    <w:rsid w:val="00475D7B"/>
    <w:rsid w:val="00475FCB"/>
    <w:rsid w:val="00475FD3"/>
    <w:rsid w:val="0047628C"/>
    <w:rsid w:val="0047640C"/>
    <w:rsid w:val="004765A6"/>
    <w:rsid w:val="00476EC0"/>
    <w:rsid w:val="0047745B"/>
    <w:rsid w:val="004800E6"/>
    <w:rsid w:val="00480934"/>
    <w:rsid w:val="00480B8E"/>
    <w:rsid w:val="00480CA5"/>
    <w:rsid w:val="00480DC9"/>
    <w:rsid w:val="004815DE"/>
    <w:rsid w:val="00482067"/>
    <w:rsid w:val="0048236E"/>
    <w:rsid w:val="004824BA"/>
    <w:rsid w:val="00482722"/>
    <w:rsid w:val="00482723"/>
    <w:rsid w:val="00482E8C"/>
    <w:rsid w:val="00485514"/>
    <w:rsid w:val="00485762"/>
    <w:rsid w:val="00486DFE"/>
    <w:rsid w:val="00486E39"/>
    <w:rsid w:val="00486F99"/>
    <w:rsid w:val="00487133"/>
    <w:rsid w:val="00487D50"/>
    <w:rsid w:val="004906D3"/>
    <w:rsid w:val="00491233"/>
    <w:rsid w:val="004917D7"/>
    <w:rsid w:val="00491E70"/>
    <w:rsid w:val="0049229A"/>
    <w:rsid w:val="00492BF7"/>
    <w:rsid w:val="004936FC"/>
    <w:rsid w:val="00494474"/>
    <w:rsid w:val="00494626"/>
    <w:rsid w:val="004947C6"/>
    <w:rsid w:val="00494943"/>
    <w:rsid w:val="00494C3F"/>
    <w:rsid w:val="00494E4C"/>
    <w:rsid w:val="0049584D"/>
    <w:rsid w:val="00495AE4"/>
    <w:rsid w:val="00495FC3"/>
    <w:rsid w:val="0049630A"/>
    <w:rsid w:val="0049670E"/>
    <w:rsid w:val="004968A3"/>
    <w:rsid w:val="00496B31"/>
    <w:rsid w:val="00496EAA"/>
    <w:rsid w:val="00497518"/>
    <w:rsid w:val="00497BA0"/>
    <w:rsid w:val="004A00AA"/>
    <w:rsid w:val="004A04C0"/>
    <w:rsid w:val="004A0E84"/>
    <w:rsid w:val="004A10C9"/>
    <w:rsid w:val="004A1327"/>
    <w:rsid w:val="004A1397"/>
    <w:rsid w:val="004A157C"/>
    <w:rsid w:val="004A158B"/>
    <w:rsid w:val="004A18E8"/>
    <w:rsid w:val="004A1AEE"/>
    <w:rsid w:val="004A1E43"/>
    <w:rsid w:val="004A2312"/>
    <w:rsid w:val="004A241B"/>
    <w:rsid w:val="004A278F"/>
    <w:rsid w:val="004A2901"/>
    <w:rsid w:val="004A33DB"/>
    <w:rsid w:val="004A34C4"/>
    <w:rsid w:val="004A36C1"/>
    <w:rsid w:val="004A38B3"/>
    <w:rsid w:val="004A3EB9"/>
    <w:rsid w:val="004A4711"/>
    <w:rsid w:val="004A516C"/>
    <w:rsid w:val="004A553A"/>
    <w:rsid w:val="004A58AF"/>
    <w:rsid w:val="004A64FB"/>
    <w:rsid w:val="004A6CDF"/>
    <w:rsid w:val="004A6EC2"/>
    <w:rsid w:val="004A6F71"/>
    <w:rsid w:val="004A793C"/>
    <w:rsid w:val="004A7B92"/>
    <w:rsid w:val="004A7D24"/>
    <w:rsid w:val="004B037F"/>
    <w:rsid w:val="004B0396"/>
    <w:rsid w:val="004B03EA"/>
    <w:rsid w:val="004B1116"/>
    <w:rsid w:val="004B12C6"/>
    <w:rsid w:val="004B13D3"/>
    <w:rsid w:val="004B1564"/>
    <w:rsid w:val="004B1924"/>
    <w:rsid w:val="004B20DE"/>
    <w:rsid w:val="004B2198"/>
    <w:rsid w:val="004B235C"/>
    <w:rsid w:val="004B28FE"/>
    <w:rsid w:val="004B2EB0"/>
    <w:rsid w:val="004B3BEE"/>
    <w:rsid w:val="004B3C1E"/>
    <w:rsid w:val="004B3D38"/>
    <w:rsid w:val="004B45E7"/>
    <w:rsid w:val="004B47BB"/>
    <w:rsid w:val="004B4881"/>
    <w:rsid w:val="004B51A8"/>
    <w:rsid w:val="004B53E6"/>
    <w:rsid w:val="004B545F"/>
    <w:rsid w:val="004B657E"/>
    <w:rsid w:val="004B662C"/>
    <w:rsid w:val="004B6EA2"/>
    <w:rsid w:val="004B7935"/>
    <w:rsid w:val="004C0CD1"/>
    <w:rsid w:val="004C1C62"/>
    <w:rsid w:val="004C1CCA"/>
    <w:rsid w:val="004C3A63"/>
    <w:rsid w:val="004C3FE1"/>
    <w:rsid w:val="004C4084"/>
    <w:rsid w:val="004C42F5"/>
    <w:rsid w:val="004C4402"/>
    <w:rsid w:val="004C4862"/>
    <w:rsid w:val="004C5B6A"/>
    <w:rsid w:val="004C609C"/>
    <w:rsid w:val="004C6542"/>
    <w:rsid w:val="004C6A83"/>
    <w:rsid w:val="004C7E81"/>
    <w:rsid w:val="004D0543"/>
    <w:rsid w:val="004D0E00"/>
    <w:rsid w:val="004D0E0B"/>
    <w:rsid w:val="004D1558"/>
    <w:rsid w:val="004D1D01"/>
    <w:rsid w:val="004D273A"/>
    <w:rsid w:val="004D288C"/>
    <w:rsid w:val="004D2FAD"/>
    <w:rsid w:val="004D30BA"/>
    <w:rsid w:val="004D3743"/>
    <w:rsid w:val="004D37F1"/>
    <w:rsid w:val="004D3E6E"/>
    <w:rsid w:val="004D4087"/>
    <w:rsid w:val="004D45E9"/>
    <w:rsid w:val="004D5005"/>
    <w:rsid w:val="004D5785"/>
    <w:rsid w:val="004D623C"/>
    <w:rsid w:val="004D6BAE"/>
    <w:rsid w:val="004E1460"/>
    <w:rsid w:val="004E174F"/>
    <w:rsid w:val="004E1B46"/>
    <w:rsid w:val="004E1E29"/>
    <w:rsid w:val="004E1ED2"/>
    <w:rsid w:val="004E1F03"/>
    <w:rsid w:val="004E2669"/>
    <w:rsid w:val="004E3256"/>
    <w:rsid w:val="004E32E7"/>
    <w:rsid w:val="004E3FC8"/>
    <w:rsid w:val="004E4402"/>
    <w:rsid w:val="004E4BAD"/>
    <w:rsid w:val="004E4CE5"/>
    <w:rsid w:val="004E5096"/>
    <w:rsid w:val="004E5815"/>
    <w:rsid w:val="004E5F5E"/>
    <w:rsid w:val="004E6998"/>
    <w:rsid w:val="004E7183"/>
    <w:rsid w:val="004E72C3"/>
    <w:rsid w:val="004E7A4C"/>
    <w:rsid w:val="004E7BF5"/>
    <w:rsid w:val="004F007C"/>
    <w:rsid w:val="004F0305"/>
    <w:rsid w:val="004F1202"/>
    <w:rsid w:val="004F18C3"/>
    <w:rsid w:val="004F19BA"/>
    <w:rsid w:val="004F1AD5"/>
    <w:rsid w:val="004F1BDF"/>
    <w:rsid w:val="004F2286"/>
    <w:rsid w:val="004F2C7A"/>
    <w:rsid w:val="004F3486"/>
    <w:rsid w:val="004F3F47"/>
    <w:rsid w:val="004F4279"/>
    <w:rsid w:val="004F4C22"/>
    <w:rsid w:val="004F527A"/>
    <w:rsid w:val="004F52A8"/>
    <w:rsid w:val="004F55F3"/>
    <w:rsid w:val="004F5EAA"/>
    <w:rsid w:val="004F694C"/>
    <w:rsid w:val="004F77DC"/>
    <w:rsid w:val="004F7DEF"/>
    <w:rsid w:val="00501CD3"/>
    <w:rsid w:val="005026B5"/>
    <w:rsid w:val="0050312F"/>
    <w:rsid w:val="00503566"/>
    <w:rsid w:val="00503840"/>
    <w:rsid w:val="0050386A"/>
    <w:rsid w:val="00503A1F"/>
    <w:rsid w:val="0050480F"/>
    <w:rsid w:val="00504A64"/>
    <w:rsid w:val="00504FFC"/>
    <w:rsid w:val="005050DA"/>
    <w:rsid w:val="005052A9"/>
    <w:rsid w:val="005052AC"/>
    <w:rsid w:val="0050577C"/>
    <w:rsid w:val="00506201"/>
    <w:rsid w:val="00506335"/>
    <w:rsid w:val="005067A5"/>
    <w:rsid w:val="00507777"/>
    <w:rsid w:val="00510297"/>
    <w:rsid w:val="00510B95"/>
    <w:rsid w:val="00510FEA"/>
    <w:rsid w:val="00511102"/>
    <w:rsid w:val="00512010"/>
    <w:rsid w:val="00513229"/>
    <w:rsid w:val="0051338B"/>
    <w:rsid w:val="005133BE"/>
    <w:rsid w:val="0051349E"/>
    <w:rsid w:val="00513A48"/>
    <w:rsid w:val="00513C2A"/>
    <w:rsid w:val="005153AB"/>
    <w:rsid w:val="00516EA8"/>
    <w:rsid w:val="00516EBF"/>
    <w:rsid w:val="00516F3C"/>
    <w:rsid w:val="00516F5C"/>
    <w:rsid w:val="005174FE"/>
    <w:rsid w:val="00520A32"/>
    <w:rsid w:val="00521867"/>
    <w:rsid w:val="00522045"/>
    <w:rsid w:val="00524301"/>
    <w:rsid w:val="005246B8"/>
    <w:rsid w:val="00524FFA"/>
    <w:rsid w:val="0052598A"/>
    <w:rsid w:val="00525DA5"/>
    <w:rsid w:val="005265A2"/>
    <w:rsid w:val="005266C1"/>
    <w:rsid w:val="005274F4"/>
    <w:rsid w:val="00527AE5"/>
    <w:rsid w:val="005306C8"/>
    <w:rsid w:val="00531ADF"/>
    <w:rsid w:val="0053226E"/>
    <w:rsid w:val="00533093"/>
    <w:rsid w:val="00533437"/>
    <w:rsid w:val="005335E0"/>
    <w:rsid w:val="005338C9"/>
    <w:rsid w:val="005339F8"/>
    <w:rsid w:val="00533C7A"/>
    <w:rsid w:val="0053414B"/>
    <w:rsid w:val="0053475B"/>
    <w:rsid w:val="005357C2"/>
    <w:rsid w:val="005358F2"/>
    <w:rsid w:val="00535E6A"/>
    <w:rsid w:val="00536716"/>
    <w:rsid w:val="005369AD"/>
    <w:rsid w:val="005370E5"/>
    <w:rsid w:val="005371A9"/>
    <w:rsid w:val="00537334"/>
    <w:rsid w:val="005375DF"/>
    <w:rsid w:val="00537872"/>
    <w:rsid w:val="00540202"/>
    <w:rsid w:val="00540C2E"/>
    <w:rsid w:val="00541427"/>
    <w:rsid w:val="005418AC"/>
    <w:rsid w:val="00541D45"/>
    <w:rsid w:val="00541DB6"/>
    <w:rsid w:val="00541FC6"/>
    <w:rsid w:val="00542F79"/>
    <w:rsid w:val="00543C86"/>
    <w:rsid w:val="00544118"/>
    <w:rsid w:val="00544698"/>
    <w:rsid w:val="00544AF1"/>
    <w:rsid w:val="00545E10"/>
    <w:rsid w:val="005464BB"/>
    <w:rsid w:val="00546835"/>
    <w:rsid w:val="00546E9E"/>
    <w:rsid w:val="00547248"/>
    <w:rsid w:val="00547742"/>
    <w:rsid w:val="00550F84"/>
    <w:rsid w:val="00551D8C"/>
    <w:rsid w:val="005528CB"/>
    <w:rsid w:val="00553C92"/>
    <w:rsid w:val="00553D74"/>
    <w:rsid w:val="005543C6"/>
    <w:rsid w:val="00554A82"/>
    <w:rsid w:val="00554ACE"/>
    <w:rsid w:val="00555F7A"/>
    <w:rsid w:val="005560B7"/>
    <w:rsid w:val="005561BC"/>
    <w:rsid w:val="005563CB"/>
    <w:rsid w:val="00556648"/>
    <w:rsid w:val="00556F30"/>
    <w:rsid w:val="00557520"/>
    <w:rsid w:val="00557A2A"/>
    <w:rsid w:val="00560A8D"/>
    <w:rsid w:val="00560F26"/>
    <w:rsid w:val="00560FB0"/>
    <w:rsid w:val="00561362"/>
    <w:rsid w:val="0056167F"/>
    <w:rsid w:val="005617BA"/>
    <w:rsid w:val="005623F1"/>
    <w:rsid w:val="00562B10"/>
    <w:rsid w:val="00563528"/>
    <w:rsid w:val="00563B20"/>
    <w:rsid w:val="00563D0A"/>
    <w:rsid w:val="00563D54"/>
    <w:rsid w:val="005640C5"/>
    <w:rsid w:val="0056416B"/>
    <w:rsid w:val="005641F0"/>
    <w:rsid w:val="005647D6"/>
    <w:rsid w:val="00565410"/>
    <w:rsid w:val="00565773"/>
    <w:rsid w:val="00565D74"/>
    <w:rsid w:val="00566130"/>
    <w:rsid w:val="005663FD"/>
    <w:rsid w:val="0056664E"/>
    <w:rsid w:val="005667B4"/>
    <w:rsid w:val="00566AF5"/>
    <w:rsid w:val="00566B24"/>
    <w:rsid w:val="00566C43"/>
    <w:rsid w:val="00566E5D"/>
    <w:rsid w:val="0056716D"/>
    <w:rsid w:val="00570281"/>
    <w:rsid w:val="00570510"/>
    <w:rsid w:val="00570B63"/>
    <w:rsid w:val="00570FB3"/>
    <w:rsid w:val="00570FDD"/>
    <w:rsid w:val="0057132B"/>
    <w:rsid w:val="0057154C"/>
    <w:rsid w:val="00572249"/>
    <w:rsid w:val="0057264D"/>
    <w:rsid w:val="005727B7"/>
    <w:rsid w:val="0057298C"/>
    <w:rsid w:val="005729C7"/>
    <w:rsid w:val="005734DD"/>
    <w:rsid w:val="0057351F"/>
    <w:rsid w:val="00573703"/>
    <w:rsid w:val="00573E58"/>
    <w:rsid w:val="005740B6"/>
    <w:rsid w:val="00574D3A"/>
    <w:rsid w:val="00574F67"/>
    <w:rsid w:val="0057583F"/>
    <w:rsid w:val="00575C01"/>
    <w:rsid w:val="00575C26"/>
    <w:rsid w:val="00575DDE"/>
    <w:rsid w:val="0057633D"/>
    <w:rsid w:val="005763F7"/>
    <w:rsid w:val="00576537"/>
    <w:rsid w:val="00576805"/>
    <w:rsid w:val="005776AE"/>
    <w:rsid w:val="0057784E"/>
    <w:rsid w:val="00577BEE"/>
    <w:rsid w:val="005810D6"/>
    <w:rsid w:val="00581165"/>
    <w:rsid w:val="005811A3"/>
    <w:rsid w:val="00581833"/>
    <w:rsid w:val="005829C7"/>
    <w:rsid w:val="00582D9D"/>
    <w:rsid w:val="005836DC"/>
    <w:rsid w:val="00584857"/>
    <w:rsid w:val="00585E5F"/>
    <w:rsid w:val="00586355"/>
    <w:rsid w:val="00586670"/>
    <w:rsid w:val="00586680"/>
    <w:rsid w:val="005869E3"/>
    <w:rsid w:val="00586C01"/>
    <w:rsid w:val="00586CAC"/>
    <w:rsid w:val="00590014"/>
    <w:rsid w:val="0059038B"/>
    <w:rsid w:val="005909C9"/>
    <w:rsid w:val="00591278"/>
    <w:rsid w:val="00591A1B"/>
    <w:rsid w:val="00592703"/>
    <w:rsid w:val="0059282D"/>
    <w:rsid w:val="005929F9"/>
    <w:rsid w:val="00592C0F"/>
    <w:rsid w:val="00592E8D"/>
    <w:rsid w:val="00593458"/>
    <w:rsid w:val="005957B3"/>
    <w:rsid w:val="00595876"/>
    <w:rsid w:val="0059620D"/>
    <w:rsid w:val="00596286"/>
    <w:rsid w:val="00596CB9"/>
    <w:rsid w:val="00596F86"/>
    <w:rsid w:val="00597042"/>
    <w:rsid w:val="00597208"/>
    <w:rsid w:val="0059737D"/>
    <w:rsid w:val="00597511"/>
    <w:rsid w:val="0059780E"/>
    <w:rsid w:val="00597ED6"/>
    <w:rsid w:val="005A1023"/>
    <w:rsid w:val="005A12BF"/>
    <w:rsid w:val="005A1FA5"/>
    <w:rsid w:val="005A1FFE"/>
    <w:rsid w:val="005A2868"/>
    <w:rsid w:val="005A2DCC"/>
    <w:rsid w:val="005A2FB6"/>
    <w:rsid w:val="005A30C1"/>
    <w:rsid w:val="005A32B7"/>
    <w:rsid w:val="005A361F"/>
    <w:rsid w:val="005A3A67"/>
    <w:rsid w:val="005A4CE2"/>
    <w:rsid w:val="005A4F85"/>
    <w:rsid w:val="005A5C08"/>
    <w:rsid w:val="005A6576"/>
    <w:rsid w:val="005A6959"/>
    <w:rsid w:val="005A6FF1"/>
    <w:rsid w:val="005A7114"/>
    <w:rsid w:val="005A714E"/>
    <w:rsid w:val="005A7781"/>
    <w:rsid w:val="005A7F83"/>
    <w:rsid w:val="005B04B7"/>
    <w:rsid w:val="005B079C"/>
    <w:rsid w:val="005B0AB2"/>
    <w:rsid w:val="005B0F94"/>
    <w:rsid w:val="005B1743"/>
    <w:rsid w:val="005B17E2"/>
    <w:rsid w:val="005B1C30"/>
    <w:rsid w:val="005B20C2"/>
    <w:rsid w:val="005B2820"/>
    <w:rsid w:val="005B2A7D"/>
    <w:rsid w:val="005B3374"/>
    <w:rsid w:val="005B4299"/>
    <w:rsid w:val="005B4579"/>
    <w:rsid w:val="005B4720"/>
    <w:rsid w:val="005B4D5D"/>
    <w:rsid w:val="005B53DC"/>
    <w:rsid w:val="005B54AC"/>
    <w:rsid w:val="005B5AA0"/>
    <w:rsid w:val="005B5D27"/>
    <w:rsid w:val="005B5D6A"/>
    <w:rsid w:val="005B5F53"/>
    <w:rsid w:val="005B6CD2"/>
    <w:rsid w:val="005B6E1C"/>
    <w:rsid w:val="005B75C6"/>
    <w:rsid w:val="005C022A"/>
    <w:rsid w:val="005C0384"/>
    <w:rsid w:val="005C1130"/>
    <w:rsid w:val="005C1B52"/>
    <w:rsid w:val="005C25E3"/>
    <w:rsid w:val="005C3946"/>
    <w:rsid w:val="005C3C04"/>
    <w:rsid w:val="005C3C28"/>
    <w:rsid w:val="005C464F"/>
    <w:rsid w:val="005C4A55"/>
    <w:rsid w:val="005C5AC8"/>
    <w:rsid w:val="005C5C67"/>
    <w:rsid w:val="005C5FB1"/>
    <w:rsid w:val="005C67D5"/>
    <w:rsid w:val="005C6EDA"/>
    <w:rsid w:val="005C6EEE"/>
    <w:rsid w:val="005C7064"/>
    <w:rsid w:val="005D0D9E"/>
    <w:rsid w:val="005D20BE"/>
    <w:rsid w:val="005D2542"/>
    <w:rsid w:val="005D3144"/>
    <w:rsid w:val="005D3C80"/>
    <w:rsid w:val="005D3D0D"/>
    <w:rsid w:val="005D400A"/>
    <w:rsid w:val="005D46DB"/>
    <w:rsid w:val="005D58B7"/>
    <w:rsid w:val="005D611C"/>
    <w:rsid w:val="005D731D"/>
    <w:rsid w:val="005D784A"/>
    <w:rsid w:val="005D78BE"/>
    <w:rsid w:val="005E082A"/>
    <w:rsid w:val="005E0D57"/>
    <w:rsid w:val="005E0F7A"/>
    <w:rsid w:val="005E19A3"/>
    <w:rsid w:val="005E205B"/>
    <w:rsid w:val="005E2146"/>
    <w:rsid w:val="005E274D"/>
    <w:rsid w:val="005E2875"/>
    <w:rsid w:val="005E2B30"/>
    <w:rsid w:val="005E2C9D"/>
    <w:rsid w:val="005E38D3"/>
    <w:rsid w:val="005E46FC"/>
    <w:rsid w:val="005E53AB"/>
    <w:rsid w:val="005E59E9"/>
    <w:rsid w:val="005E5F1A"/>
    <w:rsid w:val="005E6E52"/>
    <w:rsid w:val="005E6FBC"/>
    <w:rsid w:val="005E7F75"/>
    <w:rsid w:val="005F0494"/>
    <w:rsid w:val="005F055B"/>
    <w:rsid w:val="005F0E84"/>
    <w:rsid w:val="005F0E85"/>
    <w:rsid w:val="005F1667"/>
    <w:rsid w:val="005F1B78"/>
    <w:rsid w:val="005F2516"/>
    <w:rsid w:val="005F284C"/>
    <w:rsid w:val="005F29BD"/>
    <w:rsid w:val="005F2A07"/>
    <w:rsid w:val="005F4376"/>
    <w:rsid w:val="005F4D51"/>
    <w:rsid w:val="005F4D5A"/>
    <w:rsid w:val="005F5712"/>
    <w:rsid w:val="005F5A8C"/>
    <w:rsid w:val="005F65B0"/>
    <w:rsid w:val="005F67FD"/>
    <w:rsid w:val="005F6813"/>
    <w:rsid w:val="005F6F52"/>
    <w:rsid w:val="005F712C"/>
    <w:rsid w:val="005F7475"/>
    <w:rsid w:val="005F7DAD"/>
    <w:rsid w:val="00600C57"/>
    <w:rsid w:val="006013B3"/>
    <w:rsid w:val="00602312"/>
    <w:rsid w:val="00602C20"/>
    <w:rsid w:val="00603345"/>
    <w:rsid w:val="006034DE"/>
    <w:rsid w:val="00603ACC"/>
    <w:rsid w:val="00603C48"/>
    <w:rsid w:val="00603D3B"/>
    <w:rsid w:val="00603F4C"/>
    <w:rsid w:val="00604062"/>
    <w:rsid w:val="006043AA"/>
    <w:rsid w:val="00604797"/>
    <w:rsid w:val="00604801"/>
    <w:rsid w:val="0060553F"/>
    <w:rsid w:val="00605557"/>
    <w:rsid w:val="006058A4"/>
    <w:rsid w:val="006073C0"/>
    <w:rsid w:val="006076A7"/>
    <w:rsid w:val="0061004C"/>
    <w:rsid w:val="00610CC0"/>
    <w:rsid w:val="006113AD"/>
    <w:rsid w:val="0061169A"/>
    <w:rsid w:val="0061176F"/>
    <w:rsid w:val="006117EA"/>
    <w:rsid w:val="006121A2"/>
    <w:rsid w:val="00612CF4"/>
    <w:rsid w:val="00612F06"/>
    <w:rsid w:val="00613304"/>
    <w:rsid w:val="0061439C"/>
    <w:rsid w:val="00614919"/>
    <w:rsid w:val="00614AAA"/>
    <w:rsid w:val="00614AC8"/>
    <w:rsid w:val="006157BA"/>
    <w:rsid w:val="00615B94"/>
    <w:rsid w:val="00616C16"/>
    <w:rsid w:val="006201F1"/>
    <w:rsid w:val="00620367"/>
    <w:rsid w:val="006205A6"/>
    <w:rsid w:val="00620D54"/>
    <w:rsid w:val="0062147A"/>
    <w:rsid w:val="00621534"/>
    <w:rsid w:val="0062175B"/>
    <w:rsid w:val="006218A4"/>
    <w:rsid w:val="00621DE4"/>
    <w:rsid w:val="00622249"/>
    <w:rsid w:val="0062250E"/>
    <w:rsid w:val="00623653"/>
    <w:rsid w:val="00623744"/>
    <w:rsid w:val="00623E6E"/>
    <w:rsid w:val="0062438F"/>
    <w:rsid w:val="0062504D"/>
    <w:rsid w:val="00625228"/>
    <w:rsid w:val="006254D2"/>
    <w:rsid w:val="00625622"/>
    <w:rsid w:val="006263A1"/>
    <w:rsid w:val="0062735B"/>
    <w:rsid w:val="00627ABD"/>
    <w:rsid w:val="00627C35"/>
    <w:rsid w:val="00627E8C"/>
    <w:rsid w:val="006306CB"/>
    <w:rsid w:val="00630CD3"/>
    <w:rsid w:val="006317D3"/>
    <w:rsid w:val="00632456"/>
    <w:rsid w:val="006325E2"/>
    <w:rsid w:val="006336B9"/>
    <w:rsid w:val="006344C5"/>
    <w:rsid w:val="00634B79"/>
    <w:rsid w:val="00634FC2"/>
    <w:rsid w:val="00635DA4"/>
    <w:rsid w:val="00636150"/>
    <w:rsid w:val="00636B2D"/>
    <w:rsid w:val="00636F40"/>
    <w:rsid w:val="006379CF"/>
    <w:rsid w:val="00637B33"/>
    <w:rsid w:val="00637C82"/>
    <w:rsid w:val="00637F3A"/>
    <w:rsid w:val="0064047A"/>
    <w:rsid w:val="00640757"/>
    <w:rsid w:val="006407B3"/>
    <w:rsid w:val="00640D65"/>
    <w:rsid w:val="00640F61"/>
    <w:rsid w:val="006415B6"/>
    <w:rsid w:val="00641B9B"/>
    <w:rsid w:val="00642486"/>
    <w:rsid w:val="00642882"/>
    <w:rsid w:val="006429B7"/>
    <w:rsid w:val="00642F7D"/>
    <w:rsid w:val="00643B5F"/>
    <w:rsid w:val="00644BBE"/>
    <w:rsid w:val="0064512D"/>
    <w:rsid w:val="00645BAA"/>
    <w:rsid w:val="00646885"/>
    <w:rsid w:val="00646954"/>
    <w:rsid w:val="00646C9A"/>
    <w:rsid w:val="00646CC6"/>
    <w:rsid w:val="006473E7"/>
    <w:rsid w:val="00647528"/>
    <w:rsid w:val="00647959"/>
    <w:rsid w:val="00647DC8"/>
    <w:rsid w:val="00650120"/>
    <w:rsid w:val="00650400"/>
    <w:rsid w:val="00650F34"/>
    <w:rsid w:val="00651075"/>
    <w:rsid w:val="00651077"/>
    <w:rsid w:val="006516C7"/>
    <w:rsid w:val="006535AB"/>
    <w:rsid w:val="00653AE6"/>
    <w:rsid w:val="00654963"/>
    <w:rsid w:val="00654EF4"/>
    <w:rsid w:val="006552CD"/>
    <w:rsid w:val="0065571A"/>
    <w:rsid w:val="00655972"/>
    <w:rsid w:val="0065617E"/>
    <w:rsid w:val="0065692F"/>
    <w:rsid w:val="006577D8"/>
    <w:rsid w:val="00657C2F"/>
    <w:rsid w:val="00657EED"/>
    <w:rsid w:val="006600B7"/>
    <w:rsid w:val="006603CE"/>
    <w:rsid w:val="00660AD3"/>
    <w:rsid w:val="00660C45"/>
    <w:rsid w:val="00661396"/>
    <w:rsid w:val="00661A01"/>
    <w:rsid w:val="00661FD4"/>
    <w:rsid w:val="00662935"/>
    <w:rsid w:val="00662D7D"/>
    <w:rsid w:val="00663A09"/>
    <w:rsid w:val="00664681"/>
    <w:rsid w:val="006646D1"/>
    <w:rsid w:val="00664705"/>
    <w:rsid w:val="00664D6F"/>
    <w:rsid w:val="00664F0A"/>
    <w:rsid w:val="0066526E"/>
    <w:rsid w:val="00665DF7"/>
    <w:rsid w:val="00665EE5"/>
    <w:rsid w:val="0066687B"/>
    <w:rsid w:val="006673AC"/>
    <w:rsid w:val="00667D02"/>
    <w:rsid w:val="00667D2B"/>
    <w:rsid w:val="00670285"/>
    <w:rsid w:val="00670FEA"/>
    <w:rsid w:val="0067262D"/>
    <w:rsid w:val="00672E16"/>
    <w:rsid w:val="0067340C"/>
    <w:rsid w:val="00673B4B"/>
    <w:rsid w:val="00673F8D"/>
    <w:rsid w:val="00674022"/>
    <w:rsid w:val="0067478B"/>
    <w:rsid w:val="0067492D"/>
    <w:rsid w:val="00674B34"/>
    <w:rsid w:val="00674CAD"/>
    <w:rsid w:val="0067567E"/>
    <w:rsid w:val="0067570A"/>
    <w:rsid w:val="00675AA8"/>
    <w:rsid w:val="00675CB0"/>
    <w:rsid w:val="00675EB7"/>
    <w:rsid w:val="00676AB2"/>
    <w:rsid w:val="006774AB"/>
    <w:rsid w:val="00677E35"/>
    <w:rsid w:val="00681555"/>
    <w:rsid w:val="00681973"/>
    <w:rsid w:val="006831E0"/>
    <w:rsid w:val="00684BAB"/>
    <w:rsid w:val="0068553C"/>
    <w:rsid w:val="006864DC"/>
    <w:rsid w:val="00686649"/>
    <w:rsid w:val="00686B33"/>
    <w:rsid w:val="00686D37"/>
    <w:rsid w:val="006871EE"/>
    <w:rsid w:val="00687BA0"/>
    <w:rsid w:val="00687F0A"/>
    <w:rsid w:val="00690DF6"/>
    <w:rsid w:val="00691145"/>
    <w:rsid w:val="00691E68"/>
    <w:rsid w:val="00691F81"/>
    <w:rsid w:val="0069257F"/>
    <w:rsid w:val="0069295F"/>
    <w:rsid w:val="00692B80"/>
    <w:rsid w:val="00692D80"/>
    <w:rsid w:val="00693049"/>
    <w:rsid w:val="006933F6"/>
    <w:rsid w:val="00694D72"/>
    <w:rsid w:val="006959B0"/>
    <w:rsid w:val="006959EA"/>
    <w:rsid w:val="00696DE0"/>
    <w:rsid w:val="00697191"/>
    <w:rsid w:val="006977A3"/>
    <w:rsid w:val="00697CF7"/>
    <w:rsid w:val="006A097D"/>
    <w:rsid w:val="006A16ED"/>
    <w:rsid w:val="006A1BC4"/>
    <w:rsid w:val="006A2FE1"/>
    <w:rsid w:val="006A3448"/>
    <w:rsid w:val="006A36B1"/>
    <w:rsid w:val="006A3833"/>
    <w:rsid w:val="006A3D40"/>
    <w:rsid w:val="006A525E"/>
    <w:rsid w:val="006A552E"/>
    <w:rsid w:val="006A5A5B"/>
    <w:rsid w:val="006A5B36"/>
    <w:rsid w:val="006A78DD"/>
    <w:rsid w:val="006A7988"/>
    <w:rsid w:val="006A7E57"/>
    <w:rsid w:val="006B0889"/>
    <w:rsid w:val="006B08E8"/>
    <w:rsid w:val="006B08F8"/>
    <w:rsid w:val="006B1787"/>
    <w:rsid w:val="006B1903"/>
    <w:rsid w:val="006B21A9"/>
    <w:rsid w:val="006B2DD3"/>
    <w:rsid w:val="006B4090"/>
    <w:rsid w:val="006B4B01"/>
    <w:rsid w:val="006B4EE8"/>
    <w:rsid w:val="006B5376"/>
    <w:rsid w:val="006B69FA"/>
    <w:rsid w:val="006B6B30"/>
    <w:rsid w:val="006B70C6"/>
    <w:rsid w:val="006B7650"/>
    <w:rsid w:val="006B7834"/>
    <w:rsid w:val="006B7996"/>
    <w:rsid w:val="006C03D4"/>
    <w:rsid w:val="006C0A09"/>
    <w:rsid w:val="006C0A2E"/>
    <w:rsid w:val="006C1582"/>
    <w:rsid w:val="006C168C"/>
    <w:rsid w:val="006C2080"/>
    <w:rsid w:val="006C23AD"/>
    <w:rsid w:val="006C24D3"/>
    <w:rsid w:val="006C25EA"/>
    <w:rsid w:val="006C347D"/>
    <w:rsid w:val="006C362A"/>
    <w:rsid w:val="006C3B95"/>
    <w:rsid w:val="006C4145"/>
    <w:rsid w:val="006C60FD"/>
    <w:rsid w:val="006C6B3E"/>
    <w:rsid w:val="006C6C16"/>
    <w:rsid w:val="006C6F5B"/>
    <w:rsid w:val="006C7FDF"/>
    <w:rsid w:val="006D051E"/>
    <w:rsid w:val="006D052F"/>
    <w:rsid w:val="006D12D4"/>
    <w:rsid w:val="006D152A"/>
    <w:rsid w:val="006D1BC7"/>
    <w:rsid w:val="006D24C2"/>
    <w:rsid w:val="006D277B"/>
    <w:rsid w:val="006D2D23"/>
    <w:rsid w:val="006D3363"/>
    <w:rsid w:val="006D366A"/>
    <w:rsid w:val="006D37EC"/>
    <w:rsid w:val="006D3923"/>
    <w:rsid w:val="006D3A5F"/>
    <w:rsid w:val="006D3CA9"/>
    <w:rsid w:val="006D3EC9"/>
    <w:rsid w:val="006D40E9"/>
    <w:rsid w:val="006D49DF"/>
    <w:rsid w:val="006D4BBD"/>
    <w:rsid w:val="006D4DE3"/>
    <w:rsid w:val="006D507B"/>
    <w:rsid w:val="006D5648"/>
    <w:rsid w:val="006D592D"/>
    <w:rsid w:val="006D5A00"/>
    <w:rsid w:val="006D5B09"/>
    <w:rsid w:val="006D6399"/>
    <w:rsid w:val="006D763A"/>
    <w:rsid w:val="006D76A2"/>
    <w:rsid w:val="006D7928"/>
    <w:rsid w:val="006E1352"/>
    <w:rsid w:val="006E1C74"/>
    <w:rsid w:val="006E22C0"/>
    <w:rsid w:val="006E2C87"/>
    <w:rsid w:val="006E374F"/>
    <w:rsid w:val="006E3991"/>
    <w:rsid w:val="006E3ADE"/>
    <w:rsid w:val="006E4B68"/>
    <w:rsid w:val="006E5796"/>
    <w:rsid w:val="006E5D83"/>
    <w:rsid w:val="006E5F48"/>
    <w:rsid w:val="006E614F"/>
    <w:rsid w:val="006E648D"/>
    <w:rsid w:val="006E68E0"/>
    <w:rsid w:val="006E6CB7"/>
    <w:rsid w:val="006E75C7"/>
    <w:rsid w:val="006E7632"/>
    <w:rsid w:val="006E7BF5"/>
    <w:rsid w:val="006E7EA3"/>
    <w:rsid w:val="006F03A0"/>
    <w:rsid w:val="006F067E"/>
    <w:rsid w:val="006F0836"/>
    <w:rsid w:val="006F1308"/>
    <w:rsid w:val="006F1D53"/>
    <w:rsid w:val="006F237A"/>
    <w:rsid w:val="006F2A95"/>
    <w:rsid w:val="006F3117"/>
    <w:rsid w:val="006F362B"/>
    <w:rsid w:val="006F3EBB"/>
    <w:rsid w:val="006F3EC1"/>
    <w:rsid w:val="006F42E1"/>
    <w:rsid w:val="006F49BA"/>
    <w:rsid w:val="006F4D14"/>
    <w:rsid w:val="006F51A0"/>
    <w:rsid w:val="006F533F"/>
    <w:rsid w:val="00700062"/>
    <w:rsid w:val="00700B12"/>
    <w:rsid w:val="00700F17"/>
    <w:rsid w:val="0070120E"/>
    <w:rsid w:val="00702010"/>
    <w:rsid w:val="007021BD"/>
    <w:rsid w:val="00703901"/>
    <w:rsid w:val="00704273"/>
    <w:rsid w:val="007042D3"/>
    <w:rsid w:val="007055BF"/>
    <w:rsid w:val="0070565D"/>
    <w:rsid w:val="00705918"/>
    <w:rsid w:val="0070637C"/>
    <w:rsid w:val="007067EC"/>
    <w:rsid w:val="00707D2F"/>
    <w:rsid w:val="00707D98"/>
    <w:rsid w:val="00710483"/>
    <w:rsid w:val="007108B1"/>
    <w:rsid w:val="00710BFE"/>
    <w:rsid w:val="00710FF7"/>
    <w:rsid w:val="0071170C"/>
    <w:rsid w:val="007117A2"/>
    <w:rsid w:val="007117F8"/>
    <w:rsid w:val="00711983"/>
    <w:rsid w:val="00712614"/>
    <w:rsid w:val="00713779"/>
    <w:rsid w:val="0071393C"/>
    <w:rsid w:val="00714D5C"/>
    <w:rsid w:val="00715480"/>
    <w:rsid w:val="0071587F"/>
    <w:rsid w:val="00715B2C"/>
    <w:rsid w:val="0071614E"/>
    <w:rsid w:val="00716F0E"/>
    <w:rsid w:val="007172AA"/>
    <w:rsid w:val="00717600"/>
    <w:rsid w:val="00720163"/>
    <w:rsid w:val="00720501"/>
    <w:rsid w:val="00721479"/>
    <w:rsid w:val="007215AE"/>
    <w:rsid w:val="0072179A"/>
    <w:rsid w:val="00721B13"/>
    <w:rsid w:val="00722968"/>
    <w:rsid w:val="00723086"/>
    <w:rsid w:val="00723B84"/>
    <w:rsid w:val="00723F55"/>
    <w:rsid w:val="00724027"/>
    <w:rsid w:val="00724215"/>
    <w:rsid w:val="00724797"/>
    <w:rsid w:val="00724D0E"/>
    <w:rsid w:val="00724F42"/>
    <w:rsid w:val="00725CC7"/>
    <w:rsid w:val="00725EA7"/>
    <w:rsid w:val="0072754C"/>
    <w:rsid w:val="00727A1D"/>
    <w:rsid w:val="007300A3"/>
    <w:rsid w:val="00731453"/>
    <w:rsid w:val="00731E8B"/>
    <w:rsid w:val="00732221"/>
    <w:rsid w:val="0073235F"/>
    <w:rsid w:val="00732361"/>
    <w:rsid w:val="00732B07"/>
    <w:rsid w:val="00732DEC"/>
    <w:rsid w:val="007331FA"/>
    <w:rsid w:val="00733693"/>
    <w:rsid w:val="0073384E"/>
    <w:rsid w:val="00734229"/>
    <w:rsid w:val="00735287"/>
    <w:rsid w:val="007362C2"/>
    <w:rsid w:val="0073687E"/>
    <w:rsid w:val="00736971"/>
    <w:rsid w:val="0073755E"/>
    <w:rsid w:val="0073764F"/>
    <w:rsid w:val="00737797"/>
    <w:rsid w:val="0073794B"/>
    <w:rsid w:val="00737C67"/>
    <w:rsid w:val="0074092B"/>
    <w:rsid w:val="00740A57"/>
    <w:rsid w:val="0074109F"/>
    <w:rsid w:val="0074153F"/>
    <w:rsid w:val="007415C4"/>
    <w:rsid w:val="00742FB1"/>
    <w:rsid w:val="007434E3"/>
    <w:rsid w:val="00743C4F"/>
    <w:rsid w:val="00744AE1"/>
    <w:rsid w:val="00744B21"/>
    <w:rsid w:val="007451FF"/>
    <w:rsid w:val="00745E4A"/>
    <w:rsid w:val="00746218"/>
    <w:rsid w:val="007464EE"/>
    <w:rsid w:val="007468E8"/>
    <w:rsid w:val="007471F2"/>
    <w:rsid w:val="00747732"/>
    <w:rsid w:val="00750123"/>
    <w:rsid w:val="00750463"/>
    <w:rsid w:val="007504EA"/>
    <w:rsid w:val="00750B5E"/>
    <w:rsid w:val="00751250"/>
    <w:rsid w:val="0075153D"/>
    <w:rsid w:val="00752228"/>
    <w:rsid w:val="00752252"/>
    <w:rsid w:val="00752A5C"/>
    <w:rsid w:val="00752EB6"/>
    <w:rsid w:val="00753253"/>
    <w:rsid w:val="00753291"/>
    <w:rsid w:val="007534AC"/>
    <w:rsid w:val="00753DF9"/>
    <w:rsid w:val="00754902"/>
    <w:rsid w:val="00754FE7"/>
    <w:rsid w:val="007555CC"/>
    <w:rsid w:val="00755D45"/>
    <w:rsid w:val="00757002"/>
    <w:rsid w:val="0076033B"/>
    <w:rsid w:val="007605FD"/>
    <w:rsid w:val="00760ADB"/>
    <w:rsid w:val="00760B4E"/>
    <w:rsid w:val="00761766"/>
    <w:rsid w:val="00761834"/>
    <w:rsid w:val="00762BB4"/>
    <w:rsid w:val="00763770"/>
    <w:rsid w:val="007638E5"/>
    <w:rsid w:val="00763F7C"/>
    <w:rsid w:val="00763FB3"/>
    <w:rsid w:val="007640D2"/>
    <w:rsid w:val="007646DF"/>
    <w:rsid w:val="00764ED1"/>
    <w:rsid w:val="00765C78"/>
    <w:rsid w:val="00765CFB"/>
    <w:rsid w:val="00766204"/>
    <w:rsid w:val="007666C5"/>
    <w:rsid w:val="007667AB"/>
    <w:rsid w:val="00766AEA"/>
    <w:rsid w:val="00767268"/>
    <w:rsid w:val="007677BF"/>
    <w:rsid w:val="00767E04"/>
    <w:rsid w:val="007709EA"/>
    <w:rsid w:val="00770AAF"/>
    <w:rsid w:val="00770C2C"/>
    <w:rsid w:val="0077127A"/>
    <w:rsid w:val="007716B1"/>
    <w:rsid w:val="00771B3D"/>
    <w:rsid w:val="00771E7A"/>
    <w:rsid w:val="00772C04"/>
    <w:rsid w:val="0077317C"/>
    <w:rsid w:val="00773BE6"/>
    <w:rsid w:val="00774206"/>
    <w:rsid w:val="007757A1"/>
    <w:rsid w:val="007757E5"/>
    <w:rsid w:val="00776D61"/>
    <w:rsid w:val="00776F46"/>
    <w:rsid w:val="0077766C"/>
    <w:rsid w:val="00777F23"/>
    <w:rsid w:val="00777FB1"/>
    <w:rsid w:val="00780527"/>
    <w:rsid w:val="00780CE3"/>
    <w:rsid w:val="0078117C"/>
    <w:rsid w:val="00781280"/>
    <w:rsid w:val="00781331"/>
    <w:rsid w:val="007815A6"/>
    <w:rsid w:val="00782113"/>
    <w:rsid w:val="007823ED"/>
    <w:rsid w:val="00783329"/>
    <w:rsid w:val="00783682"/>
    <w:rsid w:val="007847A9"/>
    <w:rsid w:val="00784A6B"/>
    <w:rsid w:val="00784D99"/>
    <w:rsid w:val="0078515D"/>
    <w:rsid w:val="0078549F"/>
    <w:rsid w:val="007870D2"/>
    <w:rsid w:val="00787353"/>
    <w:rsid w:val="0078788B"/>
    <w:rsid w:val="00787A20"/>
    <w:rsid w:val="00787B47"/>
    <w:rsid w:val="007903A2"/>
    <w:rsid w:val="00791A02"/>
    <w:rsid w:val="00791A8A"/>
    <w:rsid w:val="00791B3A"/>
    <w:rsid w:val="00791E80"/>
    <w:rsid w:val="00791EC3"/>
    <w:rsid w:val="00791FC8"/>
    <w:rsid w:val="007926D1"/>
    <w:rsid w:val="00792AFF"/>
    <w:rsid w:val="0079307E"/>
    <w:rsid w:val="007935C0"/>
    <w:rsid w:val="00794524"/>
    <w:rsid w:val="00794A62"/>
    <w:rsid w:val="00794F44"/>
    <w:rsid w:val="0079528D"/>
    <w:rsid w:val="007956B0"/>
    <w:rsid w:val="00795D3C"/>
    <w:rsid w:val="00795FB8"/>
    <w:rsid w:val="00795FCF"/>
    <w:rsid w:val="007962C7"/>
    <w:rsid w:val="007963B5"/>
    <w:rsid w:val="00797043"/>
    <w:rsid w:val="0079730F"/>
    <w:rsid w:val="00797356"/>
    <w:rsid w:val="00797CA8"/>
    <w:rsid w:val="00797F68"/>
    <w:rsid w:val="007A09DD"/>
    <w:rsid w:val="007A0D0A"/>
    <w:rsid w:val="007A0F05"/>
    <w:rsid w:val="007A1CED"/>
    <w:rsid w:val="007A226B"/>
    <w:rsid w:val="007A2687"/>
    <w:rsid w:val="007A2C32"/>
    <w:rsid w:val="007A2E24"/>
    <w:rsid w:val="007A341B"/>
    <w:rsid w:val="007A3B77"/>
    <w:rsid w:val="007A4053"/>
    <w:rsid w:val="007A4BD7"/>
    <w:rsid w:val="007A4C93"/>
    <w:rsid w:val="007A4DA3"/>
    <w:rsid w:val="007A4DC7"/>
    <w:rsid w:val="007A51BA"/>
    <w:rsid w:val="007A55CD"/>
    <w:rsid w:val="007A6333"/>
    <w:rsid w:val="007A6637"/>
    <w:rsid w:val="007A67AD"/>
    <w:rsid w:val="007A6A47"/>
    <w:rsid w:val="007A7274"/>
    <w:rsid w:val="007A75D0"/>
    <w:rsid w:val="007A7A22"/>
    <w:rsid w:val="007B02E3"/>
    <w:rsid w:val="007B04CB"/>
    <w:rsid w:val="007B052A"/>
    <w:rsid w:val="007B07B1"/>
    <w:rsid w:val="007B1128"/>
    <w:rsid w:val="007B12BB"/>
    <w:rsid w:val="007B196D"/>
    <w:rsid w:val="007B282E"/>
    <w:rsid w:val="007B2962"/>
    <w:rsid w:val="007B29B9"/>
    <w:rsid w:val="007B2F89"/>
    <w:rsid w:val="007B3891"/>
    <w:rsid w:val="007B4D7E"/>
    <w:rsid w:val="007B55CE"/>
    <w:rsid w:val="007B604E"/>
    <w:rsid w:val="007B6103"/>
    <w:rsid w:val="007B6384"/>
    <w:rsid w:val="007B666A"/>
    <w:rsid w:val="007B6782"/>
    <w:rsid w:val="007B6EC8"/>
    <w:rsid w:val="007B6FB3"/>
    <w:rsid w:val="007B71DC"/>
    <w:rsid w:val="007B736E"/>
    <w:rsid w:val="007B75CE"/>
    <w:rsid w:val="007B7C37"/>
    <w:rsid w:val="007C055C"/>
    <w:rsid w:val="007C08DB"/>
    <w:rsid w:val="007C0922"/>
    <w:rsid w:val="007C175C"/>
    <w:rsid w:val="007C18AB"/>
    <w:rsid w:val="007C1FCA"/>
    <w:rsid w:val="007C2BBC"/>
    <w:rsid w:val="007C2FCB"/>
    <w:rsid w:val="007C3318"/>
    <w:rsid w:val="007C33F5"/>
    <w:rsid w:val="007C3557"/>
    <w:rsid w:val="007C355D"/>
    <w:rsid w:val="007C38EB"/>
    <w:rsid w:val="007C3A9E"/>
    <w:rsid w:val="007C3F70"/>
    <w:rsid w:val="007C4C6D"/>
    <w:rsid w:val="007C5038"/>
    <w:rsid w:val="007C5295"/>
    <w:rsid w:val="007C6090"/>
    <w:rsid w:val="007C67A4"/>
    <w:rsid w:val="007C6F37"/>
    <w:rsid w:val="007C73A3"/>
    <w:rsid w:val="007C797F"/>
    <w:rsid w:val="007D0261"/>
    <w:rsid w:val="007D0452"/>
    <w:rsid w:val="007D13DB"/>
    <w:rsid w:val="007D2276"/>
    <w:rsid w:val="007D24DC"/>
    <w:rsid w:val="007D288B"/>
    <w:rsid w:val="007D3C79"/>
    <w:rsid w:val="007D3EEC"/>
    <w:rsid w:val="007D4216"/>
    <w:rsid w:val="007D4222"/>
    <w:rsid w:val="007D4DE4"/>
    <w:rsid w:val="007D576B"/>
    <w:rsid w:val="007D596A"/>
    <w:rsid w:val="007D5987"/>
    <w:rsid w:val="007D5ED6"/>
    <w:rsid w:val="007D60C0"/>
    <w:rsid w:val="007D653C"/>
    <w:rsid w:val="007D6D23"/>
    <w:rsid w:val="007D7235"/>
    <w:rsid w:val="007D7291"/>
    <w:rsid w:val="007D7D73"/>
    <w:rsid w:val="007E075D"/>
    <w:rsid w:val="007E084B"/>
    <w:rsid w:val="007E0BDB"/>
    <w:rsid w:val="007E0EA8"/>
    <w:rsid w:val="007E1DB0"/>
    <w:rsid w:val="007E2545"/>
    <w:rsid w:val="007E2B52"/>
    <w:rsid w:val="007E317B"/>
    <w:rsid w:val="007E3278"/>
    <w:rsid w:val="007E3923"/>
    <w:rsid w:val="007E3C5A"/>
    <w:rsid w:val="007E4290"/>
    <w:rsid w:val="007E4334"/>
    <w:rsid w:val="007E45FB"/>
    <w:rsid w:val="007E4E8D"/>
    <w:rsid w:val="007E538E"/>
    <w:rsid w:val="007E67E8"/>
    <w:rsid w:val="007E6C6E"/>
    <w:rsid w:val="007E71B5"/>
    <w:rsid w:val="007E7D25"/>
    <w:rsid w:val="007F0405"/>
    <w:rsid w:val="007F063C"/>
    <w:rsid w:val="007F1449"/>
    <w:rsid w:val="007F1947"/>
    <w:rsid w:val="007F287E"/>
    <w:rsid w:val="007F2D51"/>
    <w:rsid w:val="007F342F"/>
    <w:rsid w:val="007F436E"/>
    <w:rsid w:val="007F48E9"/>
    <w:rsid w:val="007F4B5D"/>
    <w:rsid w:val="007F4DF6"/>
    <w:rsid w:val="007F4EE8"/>
    <w:rsid w:val="007F5F96"/>
    <w:rsid w:val="007F636B"/>
    <w:rsid w:val="007F6CBA"/>
    <w:rsid w:val="007F6EA4"/>
    <w:rsid w:val="007F70C1"/>
    <w:rsid w:val="007F7835"/>
    <w:rsid w:val="007F7E57"/>
    <w:rsid w:val="0080017E"/>
    <w:rsid w:val="00800ADC"/>
    <w:rsid w:val="00801115"/>
    <w:rsid w:val="008018E4"/>
    <w:rsid w:val="00802564"/>
    <w:rsid w:val="0080288A"/>
    <w:rsid w:val="008028A4"/>
    <w:rsid w:val="00802E70"/>
    <w:rsid w:val="00802FE2"/>
    <w:rsid w:val="00803381"/>
    <w:rsid w:val="00804518"/>
    <w:rsid w:val="00804F75"/>
    <w:rsid w:val="008052CF"/>
    <w:rsid w:val="008061CB"/>
    <w:rsid w:val="00806A3D"/>
    <w:rsid w:val="00807774"/>
    <w:rsid w:val="00807896"/>
    <w:rsid w:val="0080799D"/>
    <w:rsid w:val="00807BB1"/>
    <w:rsid w:val="00807E77"/>
    <w:rsid w:val="00807FEF"/>
    <w:rsid w:val="00811780"/>
    <w:rsid w:val="00811AA7"/>
    <w:rsid w:val="00811B91"/>
    <w:rsid w:val="00812147"/>
    <w:rsid w:val="00812157"/>
    <w:rsid w:val="0081217C"/>
    <w:rsid w:val="0081234D"/>
    <w:rsid w:val="00812420"/>
    <w:rsid w:val="00812526"/>
    <w:rsid w:val="0081319C"/>
    <w:rsid w:val="00814793"/>
    <w:rsid w:val="00815C28"/>
    <w:rsid w:val="00815E6D"/>
    <w:rsid w:val="00815F4F"/>
    <w:rsid w:val="00815FA7"/>
    <w:rsid w:val="00815FB7"/>
    <w:rsid w:val="008161A5"/>
    <w:rsid w:val="00816D63"/>
    <w:rsid w:val="00817776"/>
    <w:rsid w:val="0081798D"/>
    <w:rsid w:val="00817E15"/>
    <w:rsid w:val="00820983"/>
    <w:rsid w:val="008209FF"/>
    <w:rsid w:val="00820A55"/>
    <w:rsid w:val="008210A1"/>
    <w:rsid w:val="00821744"/>
    <w:rsid w:val="00821D61"/>
    <w:rsid w:val="008220F3"/>
    <w:rsid w:val="00822A9F"/>
    <w:rsid w:val="00822FE1"/>
    <w:rsid w:val="008231A2"/>
    <w:rsid w:val="00823D59"/>
    <w:rsid w:val="0082412D"/>
    <w:rsid w:val="008241C7"/>
    <w:rsid w:val="00824394"/>
    <w:rsid w:val="00824423"/>
    <w:rsid w:val="00824EFF"/>
    <w:rsid w:val="00825D73"/>
    <w:rsid w:val="00825DFB"/>
    <w:rsid w:val="00825E2C"/>
    <w:rsid w:val="00826866"/>
    <w:rsid w:val="00827120"/>
    <w:rsid w:val="0082727A"/>
    <w:rsid w:val="00827922"/>
    <w:rsid w:val="008302C5"/>
    <w:rsid w:val="00830453"/>
    <w:rsid w:val="00830FB0"/>
    <w:rsid w:val="00831001"/>
    <w:rsid w:val="0083102A"/>
    <w:rsid w:val="00831CDE"/>
    <w:rsid w:val="00831E4B"/>
    <w:rsid w:val="008320F1"/>
    <w:rsid w:val="00832306"/>
    <w:rsid w:val="00834233"/>
    <w:rsid w:val="008345CB"/>
    <w:rsid w:val="008348C4"/>
    <w:rsid w:val="00834BE6"/>
    <w:rsid w:val="00834C50"/>
    <w:rsid w:val="00835433"/>
    <w:rsid w:val="008355DC"/>
    <w:rsid w:val="00835B31"/>
    <w:rsid w:val="00835C90"/>
    <w:rsid w:val="00835E67"/>
    <w:rsid w:val="00836127"/>
    <w:rsid w:val="0083636B"/>
    <w:rsid w:val="0083638E"/>
    <w:rsid w:val="0083746A"/>
    <w:rsid w:val="008403A7"/>
    <w:rsid w:val="00840618"/>
    <w:rsid w:val="008406E9"/>
    <w:rsid w:val="00840A19"/>
    <w:rsid w:val="00840D13"/>
    <w:rsid w:val="00840ED9"/>
    <w:rsid w:val="00841070"/>
    <w:rsid w:val="0084165E"/>
    <w:rsid w:val="0084189F"/>
    <w:rsid w:val="00841AD6"/>
    <w:rsid w:val="00841C2F"/>
    <w:rsid w:val="0084214E"/>
    <w:rsid w:val="008430BC"/>
    <w:rsid w:val="008435B0"/>
    <w:rsid w:val="00843FF0"/>
    <w:rsid w:val="0084478C"/>
    <w:rsid w:val="00844895"/>
    <w:rsid w:val="0084499D"/>
    <w:rsid w:val="00844EE1"/>
    <w:rsid w:val="008453D4"/>
    <w:rsid w:val="0084599F"/>
    <w:rsid w:val="00845A47"/>
    <w:rsid w:val="00845D21"/>
    <w:rsid w:val="00846F9E"/>
    <w:rsid w:val="0084732D"/>
    <w:rsid w:val="008478EB"/>
    <w:rsid w:val="0084797B"/>
    <w:rsid w:val="00847A87"/>
    <w:rsid w:val="00847C35"/>
    <w:rsid w:val="00847C83"/>
    <w:rsid w:val="00847E53"/>
    <w:rsid w:val="00847E87"/>
    <w:rsid w:val="008501CD"/>
    <w:rsid w:val="00850AFC"/>
    <w:rsid w:val="00850FA9"/>
    <w:rsid w:val="008514D7"/>
    <w:rsid w:val="00851A6A"/>
    <w:rsid w:val="008526CD"/>
    <w:rsid w:val="0085331E"/>
    <w:rsid w:val="008539FC"/>
    <w:rsid w:val="00853C46"/>
    <w:rsid w:val="00853C51"/>
    <w:rsid w:val="00854006"/>
    <w:rsid w:val="00854413"/>
    <w:rsid w:val="008553A9"/>
    <w:rsid w:val="00855E1E"/>
    <w:rsid w:val="00855EE9"/>
    <w:rsid w:val="00856368"/>
    <w:rsid w:val="00856755"/>
    <w:rsid w:val="00856D95"/>
    <w:rsid w:val="0085790A"/>
    <w:rsid w:val="00857F4D"/>
    <w:rsid w:val="00857FD2"/>
    <w:rsid w:val="0086042B"/>
    <w:rsid w:val="0086096F"/>
    <w:rsid w:val="008614F9"/>
    <w:rsid w:val="008617BF"/>
    <w:rsid w:val="00861DA1"/>
    <w:rsid w:val="008620CA"/>
    <w:rsid w:val="00862BC2"/>
    <w:rsid w:val="00862F7B"/>
    <w:rsid w:val="00863925"/>
    <w:rsid w:val="00863C1D"/>
    <w:rsid w:val="00864550"/>
    <w:rsid w:val="00864B98"/>
    <w:rsid w:val="00864BCA"/>
    <w:rsid w:val="00864C80"/>
    <w:rsid w:val="00865175"/>
    <w:rsid w:val="00865990"/>
    <w:rsid w:val="008675C2"/>
    <w:rsid w:val="00870275"/>
    <w:rsid w:val="00870601"/>
    <w:rsid w:val="00870E0D"/>
    <w:rsid w:val="0087122D"/>
    <w:rsid w:val="0087139B"/>
    <w:rsid w:val="0087269E"/>
    <w:rsid w:val="00872CD0"/>
    <w:rsid w:val="008730B4"/>
    <w:rsid w:val="0087329A"/>
    <w:rsid w:val="00873420"/>
    <w:rsid w:val="0087371E"/>
    <w:rsid w:val="00874B1A"/>
    <w:rsid w:val="00874C41"/>
    <w:rsid w:val="00874F5B"/>
    <w:rsid w:val="0087505E"/>
    <w:rsid w:val="008755A5"/>
    <w:rsid w:val="008759B5"/>
    <w:rsid w:val="00877A1C"/>
    <w:rsid w:val="00877A46"/>
    <w:rsid w:val="00877C21"/>
    <w:rsid w:val="00877F3A"/>
    <w:rsid w:val="0088057E"/>
    <w:rsid w:val="0088129C"/>
    <w:rsid w:val="008816C8"/>
    <w:rsid w:val="00882390"/>
    <w:rsid w:val="0088273C"/>
    <w:rsid w:val="00882A03"/>
    <w:rsid w:val="00882A3F"/>
    <w:rsid w:val="0088430D"/>
    <w:rsid w:val="008843D1"/>
    <w:rsid w:val="008845DF"/>
    <w:rsid w:val="00884DF8"/>
    <w:rsid w:val="00885908"/>
    <w:rsid w:val="00885F13"/>
    <w:rsid w:val="00886060"/>
    <w:rsid w:val="00886205"/>
    <w:rsid w:val="0088664B"/>
    <w:rsid w:val="00886663"/>
    <w:rsid w:val="008866C9"/>
    <w:rsid w:val="00886833"/>
    <w:rsid w:val="0088722C"/>
    <w:rsid w:val="008873D3"/>
    <w:rsid w:val="0088765E"/>
    <w:rsid w:val="00887B20"/>
    <w:rsid w:val="00887EBB"/>
    <w:rsid w:val="008904E2"/>
    <w:rsid w:val="00890D95"/>
    <w:rsid w:val="00890E79"/>
    <w:rsid w:val="008912C5"/>
    <w:rsid w:val="008913A6"/>
    <w:rsid w:val="008917F7"/>
    <w:rsid w:val="00893714"/>
    <w:rsid w:val="00893B25"/>
    <w:rsid w:val="00893BB7"/>
    <w:rsid w:val="00893F99"/>
    <w:rsid w:val="00894D62"/>
    <w:rsid w:val="00894F5B"/>
    <w:rsid w:val="00895556"/>
    <w:rsid w:val="00896A93"/>
    <w:rsid w:val="00896AC3"/>
    <w:rsid w:val="00897122"/>
    <w:rsid w:val="008971B6"/>
    <w:rsid w:val="008979D3"/>
    <w:rsid w:val="00897DA8"/>
    <w:rsid w:val="008A097D"/>
    <w:rsid w:val="008A0A0F"/>
    <w:rsid w:val="008A0AEC"/>
    <w:rsid w:val="008A0F94"/>
    <w:rsid w:val="008A11A3"/>
    <w:rsid w:val="008A1BA8"/>
    <w:rsid w:val="008A20BE"/>
    <w:rsid w:val="008A3068"/>
    <w:rsid w:val="008A3C1D"/>
    <w:rsid w:val="008A3C73"/>
    <w:rsid w:val="008A3FE0"/>
    <w:rsid w:val="008A4000"/>
    <w:rsid w:val="008A437A"/>
    <w:rsid w:val="008A4539"/>
    <w:rsid w:val="008A45BD"/>
    <w:rsid w:val="008A45F1"/>
    <w:rsid w:val="008A4E87"/>
    <w:rsid w:val="008A4F49"/>
    <w:rsid w:val="008A5290"/>
    <w:rsid w:val="008A5C7D"/>
    <w:rsid w:val="008A6CA7"/>
    <w:rsid w:val="008A6F9C"/>
    <w:rsid w:val="008B06E8"/>
    <w:rsid w:val="008B0B2E"/>
    <w:rsid w:val="008B0C24"/>
    <w:rsid w:val="008B0F98"/>
    <w:rsid w:val="008B1186"/>
    <w:rsid w:val="008B14BB"/>
    <w:rsid w:val="008B1F38"/>
    <w:rsid w:val="008B2034"/>
    <w:rsid w:val="008B42F2"/>
    <w:rsid w:val="008B4F56"/>
    <w:rsid w:val="008B5263"/>
    <w:rsid w:val="008B5455"/>
    <w:rsid w:val="008B5885"/>
    <w:rsid w:val="008B64F9"/>
    <w:rsid w:val="008B7A26"/>
    <w:rsid w:val="008C077E"/>
    <w:rsid w:val="008C1317"/>
    <w:rsid w:val="008C1846"/>
    <w:rsid w:val="008C266E"/>
    <w:rsid w:val="008C2A93"/>
    <w:rsid w:val="008C2F44"/>
    <w:rsid w:val="008C313E"/>
    <w:rsid w:val="008C43D4"/>
    <w:rsid w:val="008C486C"/>
    <w:rsid w:val="008C4909"/>
    <w:rsid w:val="008C493C"/>
    <w:rsid w:val="008C4BCC"/>
    <w:rsid w:val="008C505B"/>
    <w:rsid w:val="008C50D7"/>
    <w:rsid w:val="008C5F97"/>
    <w:rsid w:val="008C6B0C"/>
    <w:rsid w:val="008C6BAC"/>
    <w:rsid w:val="008C6C95"/>
    <w:rsid w:val="008C6F1C"/>
    <w:rsid w:val="008C7453"/>
    <w:rsid w:val="008C7D59"/>
    <w:rsid w:val="008D00DE"/>
    <w:rsid w:val="008D0286"/>
    <w:rsid w:val="008D0684"/>
    <w:rsid w:val="008D0F34"/>
    <w:rsid w:val="008D1A32"/>
    <w:rsid w:val="008D20C5"/>
    <w:rsid w:val="008D28BC"/>
    <w:rsid w:val="008D2EBD"/>
    <w:rsid w:val="008D362C"/>
    <w:rsid w:val="008D3CB0"/>
    <w:rsid w:val="008D44EF"/>
    <w:rsid w:val="008D47B3"/>
    <w:rsid w:val="008D4979"/>
    <w:rsid w:val="008D4D7F"/>
    <w:rsid w:val="008D4E09"/>
    <w:rsid w:val="008D54E1"/>
    <w:rsid w:val="008D5E91"/>
    <w:rsid w:val="008D6278"/>
    <w:rsid w:val="008D641E"/>
    <w:rsid w:val="008D64EC"/>
    <w:rsid w:val="008D777C"/>
    <w:rsid w:val="008D7994"/>
    <w:rsid w:val="008D7996"/>
    <w:rsid w:val="008E01AF"/>
    <w:rsid w:val="008E06D6"/>
    <w:rsid w:val="008E0A15"/>
    <w:rsid w:val="008E0A41"/>
    <w:rsid w:val="008E0D1D"/>
    <w:rsid w:val="008E19A0"/>
    <w:rsid w:val="008E1B33"/>
    <w:rsid w:val="008E1CC6"/>
    <w:rsid w:val="008E1FBF"/>
    <w:rsid w:val="008E2533"/>
    <w:rsid w:val="008E2811"/>
    <w:rsid w:val="008E2870"/>
    <w:rsid w:val="008E3310"/>
    <w:rsid w:val="008E34D2"/>
    <w:rsid w:val="008E366F"/>
    <w:rsid w:val="008E3708"/>
    <w:rsid w:val="008E3964"/>
    <w:rsid w:val="008E424A"/>
    <w:rsid w:val="008E43FB"/>
    <w:rsid w:val="008E4674"/>
    <w:rsid w:val="008E4AC6"/>
    <w:rsid w:val="008E4E6F"/>
    <w:rsid w:val="008E5EC8"/>
    <w:rsid w:val="008E6EF5"/>
    <w:rsid w:val="008E729F"/>
    <w:rsid w:val="008E7AF6"/>
    <w:rsid w:val="008E7C04"/>
    <w:rsid w:val="008E7E24"/>
    <w:rsid w:val="008F0D1D"/>
    <w:rsid w:val="008F128D"/>
    <w:rsid w:val="008F1461"/>
    <w:rsid w:val="008F1A62"/>
    <w:rsid w:val="008F1B05"/>
    <w:rsid w:val="008F1B89"/>
    <w:rsid w:val="008F1BCF"/>
    <w:rsid w:val="008F3770"/>
    <w:rsid w:val="008F3B29"/>
    <w:rsid w:val="008F3BB4"/>
    <w:rsid w:val="008F4918"/>
    <w:rsid w:val="008F4C80"/>
    <w:rsid w:val="008F5193"/>
    <w:rsid w:val="008F56F8"/>
    <w:rsid w:val="008F5A03"/>
    <w:rsid w:val="008F5C65"/>
    <w:rsid w:val="008F6055"/>
    <w:rsid w:val="008F687F"/>
    <w:rsid w:val="008F6961"/>
    <w:rsid w:val="008F6B89"/>
    <w:rsid w:val="008F6D1A"/>
    <w:rsid w:val="008F70BF"/>
    <w:rsid w:val="008F7C66"/>
    <w:rsid w:val="008F7D96"/>
    <w:rsid w:val="008F7EB6"/>
    <w:rsid w:val="00900088"/>
    <w:rsid w:val="00900179"/>
    <w:rsid w:val="0090219B"/>
    <w:rsid w:val="00902673"/>
    <w:rsid w:val="00902FCA"/>
    <w:rsid w:val="009030BA"/>
    <w:rsid w:val="009039B9"/>
    <w:rsid w:val="0090457F"/>
    <w:rsid w:val="00904B2F"/>
    <w:rsid w:val="00904D2A"/>
    <w:rsid w:val="00904FC6"/>
    <w:rsid w:val="00905226"/>
    <w:rsid w:val="009053FB"/>
    <w:rsid w:val="00905D59"/>
    <w:rsid w:val="00905DE6"/>
    <w:rsid w:val="009065E5"/>
    <w:rsid w:val="0090677A"/>
    <w:rsid w:val="009075F9"/>
    <w:rsid w:val="00910BC9"/>
    <w:rsid w:val="009113D0"/>
    <w:rsid w:val="00911D0B"/>
    <w:rsid w:val="00911E85"/>
    <w:rsid w:val="00911FF7"/>
    <w:rsid w:val="009123C0"/>
    <w:rsid w:val="009124E8"/>
    <w:rsid w:val="00913396"/>
    <w:rsid w:val="009134C8"/>
    <w:rsid w:val="00914364"/>
    <w:rsid w:val="00914630"/>
    <w:rsid w:val="00914B76"/>
    <w:rsid w:val="00914F91"/>
    <w:rsid w:val="00915023"/>
    <w:rsid w:val="0091572C"/>
    <w:rsid w:val="009158C4"/>
    <w:rsid w:val="009158E7"/>
    <w:rsid w:val="00915A82"/>
    <w:rsid w:val="00915FB1"/>
    <w:rsid w:val="0091608F"/>
    <w:rsid w:val="0091637C"/>
    <w:rsid w:val="00916519"/>
    <w:rsid w:val="0091676E"/>
    <w:rsid w:val="0091718C"/>
    <w:rsid w:val="00917204"/>
    <w:rsid w:val="00917640"/>
    <w:rsid w:val="009176AE"/>
    <w:rsid w:val="00917F64"/>
    <w:rsid w:val="009204AC"/>
    <w:rsid w:val="0092060D"/>
    <w:rsid w:val="00920CDF"/>
    <w:rsid w:val="00920D02"/>
    <w:rsid w:val="00921B23"/>
    <w:rsid w:val="00921B48"/>
    <w:rsid w:val="00921FF8"/>
    <w:rsid w:val="0092236D"/>
    <w:rsid w:val="0092258C"/>
    <w:rsid w:val="0092299C"/>
    <w:rsid w:val="00922B86"/>
    <w:rsid w:val="00922FF8"/>
    <w:rsid w:val="0092399F"/>
    <w:rsid w:val="00923C31"/>
    <w:rsid w:val="00923FFB"/>
    <w:rsid w:val="009244B6"/>
    <w:rsid w:val="009249FE"/>
    <w:rsid w:val="00925248"/>
    <w:rsid w:val="00925A58"/>
    <w:rsid w:val="00925F0A"/>
    <w:rsid w:val="00925F94"/>
    <w:rsid w:val="00926222"/>
    <w:rsid w:val="00927662"/>
    <w:rsid w:val="00927917"/>
    <w:rsid w:val="00927A4D"/>
    <w:rsid w:val="00930136"/>
    <w:rsid w:val="00930465"/>
    <w:rsid w:val="00930BC0"/>
    <w:rsid w:val="00931049"/>
    <w:rsid w:val="009311A3"/>
    <w:rsid w:val="00931220"/>
    <w:rsid w:val="009313CA"/>
    <w:rsid w:val="009313FC"/>
    <w:rsid w:val="009318F4"/>
    <w:rsid w:val="00931C08"/>
    <w:rsid w:val="00932057"/>
    <w:rsid w:val="0093209B"/>
    <w:rsid w:val="00932E23"/>
    <w:rsid w:val="00933294"/>
    <w:rsid w:val="009332E5"/>
    <w:rsid w:val="0093334E"/>
    <w:rsid w:val="0093392B"/>
    <w:rsid w:val="00933A57"/>
    <w:rsid w:val="00933C24"/>
    <w:rsid w:val="0093443F"/>
    <w:rsid w:val="00934A14"/>
    <w:rsid w:val="00935842"/>
    <w:rsid w:val="00935858"/>
    <w:rsid w:val="00935BEA"/>
    <w:rsid w:val="00935D0D"/>
    <w:rsid w:val="00935EA2"/>
    <w:rsid w:val="0093615A"/>
    <w:rsid w:val="00936167"/>
    <w:rsid w:val="00936B30"/>
    <w:rsid w:val="009371B4"/>
    <w:rsid w:val="009374F5"/>
    <w:rsid w:val="00937F94"/>
    <w:rsid w:val="009405AB"/>
    <w:rsid w:val="00941802"/>
    <w:rsid w:val="00941EBC"/>
    <w:rsid w:val="00942827"/>
    <w:rsid w:val="00942A9C"/>
    <w:rsid w:val="00942B72"/>
    <w:rsid w:val="00942E7C"/>
    <w:rsid w:val="0094316D"/>
    <w:rsid w:val="009433A0"/>
    <w:rsid w:val="009434C8"/>
    <w:rsid w:val="00943DC7"/>
    <w:rsid w:val="00944423"/>
    <w:rsid w:val="009457CC"/>
    <w:rsid w:val="00946404"/>
    <w:rsid w:val="0094640B"/>
    <w:rsid w:val="00946970"/>
    <w:rsid w:val="00946A7D"/>
    <w:rsid w:val="00946ED8"/>
    <w:rsid w:val="00947105"/>
    <w:rsid w:val="009475A0"/>
    <w:rsid w:val="0094778F"/>
    <w:rsid w:val="00947F41"/>
    <w:rsid w:val="0095166E"/>
    <w:rsid w:val="00952D2C"/>
    <w:rsid w:val="00954200"/>
    <w:rsid w:val="0095426F"/>
    <w:rsid w:val="00954599"/>
    <w:rsid w:val="00954E50"/>
    <w:rsid w:val="00956187"/>
    <w:rsid w:val="0095622F"/>
    <w:rsid w:val="00956604"/>
    <w:rsid w:val="00956D76"/>
    <w:rsid w:val="0095756C"/>
    <w:rsid w:val="00957597"/>
    <w:rsid w:val="00957EB9"/>
    <w:rsid w:val="009606DD"/>
    <w:rsid w:val="0096081E"/>
    <w:rsid w:val="00961198"/>
    <w:rsid w:val="0096121F"/>
    <w:rsid w:val="00961871"/>
    <w:rsid w:val="00961C8A"/>
    <w:rsid w:val="00961F71"/>
    <w:rsid w:val="00962B1C"/>
    <w:rsid w:val="009631E3"/>
    <w:rsid w:val="00963EE3"/>
    <w:rsid w:val="0096409A"/>
    <w:rsid w:val="00964D86"/>
    <w:rsid w:val="009651A3"/>
    <w:rsid w:val="0096542A"/>
    <w:rsid w:val="009655E7"/>
    <w:rsid w:val="009659F8"/>
    <w:rsid w:val="009669C8"/>
    <w:rsid w:val="00966D02"/>
    <w:rsid w:val="00967087"/>
    <w:rsid w:val="009671D1"/>
    <w:rsid w:val="00967888"/>
    <w:rsid w:val="00970797"/>
    <w:rsid w:val="00970C6C"/>
    <w:rsid w:val="009718AB"/>
    <w:rsid w:val="0097191F"/>
    <w:rsid w:val="00971A8B"/>
    <w:rsid w:val="00972440"/>
    <w:rsid w:val="009731B8"/>
    <w:rsid w:val="00974013"/>
    <w:rsid w:val="009740BA"/>
    <w:rsid w:val="00974717"/>
    <w:rsid w:val="00974A32"/>
    <w:rsid w:val="00974D0F"/>
    <w:rsid w:val="00974E7F"/>
    <w:rsid w:val="00975E96"/>
    <w:rsid w:val="009761CE"/>
    <w:rsid w:val="0097655C"/>
    <w:rsid w:val="0097744E"/>
    <w:rsid w:val="00977727"/>
    <w:rsid w:val="00977BD6"/>
    <w:rsid w:val="00981954"/>
    <w:rsid w:val="009824A1"/>
    <w:rsid w:val="009824C6"/>
    <w:rsid w:val="00982575"/>
    <w:rsid w:val="00982968"/>
    <w:rsid w:val="00982A41"/>
    <w:rsid w:val="009834EE"/>
    <w:rsid w:val="00984A24"/>
    <w:rsid w:val="00984C49"/>
    <w:rsid w:val="00984C82"/>
    <w:rsid w:val="00984D49"/>
    <w:rsid w:val="00984D70"/>
    <w:rsid w:val="00984F72"/>
    <w:rsid w:val="0098500A"/>
    <w:rsid w:val="009853B8"/>
    <w:rsid w:val="009855CE"/>
    <w:rsid w:val="00985C42"/>
    <w:rsid w:val="00986E75"/>
    <w:rsid w:val="009871A5"/>
    <w:rsid w:val="00987497"/>
    <w:rsid w:val="00987756"/>
    <w:rsid w:val="0098778E"/>
    <w:rsid w:val="00987DE1"/>
    <w:rsid w:val="009904D9"/>
    <w:rsid w:val="00990C68"/>
    <w:rsid w:val="00990E00"/>
    <w:rsid w:val="00992B5E"/>
    <w:rsid w:val="00993138"/>
    <w:rsid w:val="00993846"/>
    <w:rsid w:val="00993ABE"/>
    <w:rsid w:val="00993CDF"/>
    <w:rsid w:val="00993DBB"/>
    <w:rsid w:val="00994668"/>
    <w:rsid w:val="0099482F"/>
    <w:rsid w:val="0099505E"/>
    <w:rsid w:val="00995220"/>
    <w:rsid w:val="009957C4"/>
    <w:rsid w:val="009958F1"/>
    <w:rsid w:val="00995AB8"/>
    <w:rsid w:val="00995B3D"/>
    <w:rsid w:val="00995DD6"/>
    <w:rsid w:val="0099612F"/>
    <w:rsid w:val="00996A8A"/>
    <w:rsid w:val="00996E95"/>
    <w:rsid w:val="0099791D"/>
    <w:rsid w:val="00997ACD"/>
    <w:rsid w:val="009A0378"/>
    <w:rsid w:val="009A0983"/>
    <w:rsid w:val="009A0C5F"/>
    <w:rsid w:val="009A1C93"/>
    <w:rsid w:val="009A205C"/>
    <w:rsid w:val="009A231E"/>
    <w:rsid w:val="009A293A"/>
    <w:rsid w:val="009A2C46"/>
    <w:rsid w:val="009A347E"/>
    <w:rsid w:val="009A3559"/>
    <w:rsid w:val="009A3A03"/>
    <w:rsid w:val="009A3B4F"/>
    <w:rsid w:val="009A3DD5"/>
    <w:rsid w:val="009A4C2E"/>
    <w:rsid w:val="009A4ED8"/>
    <w:rsid w:val="009A58D3"/>
    <w:rsid w:val="009A58F7"/>
    <w:rsid w:val="009A6438"/>
    <w:rsid w:val="009A6FA2"/>
    <w:rsid w:val="009A75CA"/>
    <w:rsid w:val="009A7776"/>
    <w:rsid w:val="009B0CC5"/>
    <w:rsid w:val="009B0D5E"/>
    <w:rsid w:val="009B1164"/>
    <w:rsid w:val="009B17BA"/>
    <w:rsid w:val="009B26F1"/>
    <w:rsid w:val="009B271A"/>
    <w:rsid w:val="009B27D1"/>
    <w:rsid w:val="009B2C69"/>
    <w:rsid w:val="009B4A41"/>
    <w:rsid w:val="009B4A89"/>
    <w:rsid w:val="009B4EB7"/>
    <w:rsid w:val="009B5981"/>
    <w:rsid w:val="009B5D54"/>
    <w:rsid w:val="009B5F7C"/>
    <w:rsid w:val="009B76F9"/>
    <w:rsid w:val="009C0172"/>
    <w:rsid w:val="009C0C36"/>
    <w:rsid w:val="009C0C79"/>
    <w:rsid w:val="009C15BF"/>
    <w:rsid w:val="009C1F9A"/>
    <w:rsid w:val="009C27BD"/>
    <w:rsid w:val="009C3254"/>
    <w:rsid w:val="009C3604"/>
    <w:rsid w:val="009C3854"/>
    <w:rsid w:val="009C3E47"/>
    <w:rsid w:val="009C3FDA"/>
    <w:rsid w:val="009C420C"/>
    <w:rsid w:val="009C5769"/>
    <w:rsid w:val="009C5F84"/>
    <w:rsid w:val="009C5FBD"/>
    <w:rsid w:val="009C69DF"/>
    <w:rsid w:val="009C6CF0"/>
    <w:rsid w:val="009C6D3E"/>
    <w:rsid w:val="009C7A40"/>
    <w:rsid w:val="009C7AB8"/>
    <w:rsid w:val="009D0267"/>
    <w:rsid w:val="009D0525"/>
    <w:rsid w:val="009D061F"/>
    <w:rsid w:val="009D0647"/>
    <w:rsid w:val="009D08CB"/>
    <w:rsid w:val="009D0A31"/>
    <w:rsid w:val="009D1A92"/>
    <w:rsid w:val="009D1EF7"/>
    <w:rsid w:val="009D2AF2"/>
    <w:rsid w:val="009D2C9A"/>
    <w:rsid w:val="009D312A"/>
    <w:rsid w:val="009D3736"/>
    <w:rsid w:val="009D3DEE"/>
    <w:rsid w:val="009D4A76"/>
    <w:rsid w:val="009D4AE4"/>
    <w:rsid w:val="009D4C64"/>
    <w:rsid w:val="009D5A94"/>
    <w:rsid w:val="009D5B6D"/>
    <w:rsid w:val="009D5E71"/>
    <w:rsid w:val="009D6467"/>
    <w:rsid w:val="009D6A3C"/>
    <w:rsid w:val="009D7205"/>
    <w:rsid w:val="009D73AF"/>
    <w:rsid w:val="009E09A4"/>
    <w:rsid w:val="009E1492"/>
    <w:rsid w:val="009E1727"/>
    <w:rsid w:val="009E2262"/>
    <w:rsid w:val="009E39DC"/>
    <w:rsid w:val="009E3C42"/>
    <w:rsid w:val="009E40E7"/>
    <w:rsid w:val="009E46DE"/>
    <w:rsid w:val="009E67CC"/>
    <w:rsid w:val="009E6915"/>
    <w:rsid w:val="009E7A3E"/>
    <w:rsid w:val="009E7FDB"/>
    <w:rsid w:val="009F022A"/>
    <w:rsid w:val="009F12B9"/>
    <w:rsid w:val="009F15BD"/>
    <w:rsid w:val="009F18C0"/>
    <w:rsid w:val="009F1DB2"/>
    <w:rsid w:val="009F2012"/>
    <w:rsid w:val="009F20BD"/>
    <w:rsid w:val="009F233F"/>
    <w:rsid w:val="009F260F"/>
    <w:rsid w:val="009F2849"/>
    <w:rsid w:val="009F3479"/>
    <w:rsid w:val="009F3889"/>
    <w:rsid w:val="009F3C89"/>
    <w:rsid w:val="009F3F5E"/>
    <w:rsid w:val="009F47DE"/>
    <w:rsid w:val="009F4AAE"/>
    <w:rsid w:val="009F4B9A"/>
    <w:rsid w:val="009F58D7"/>
    <w:rsid w:val="009F5BF9"/>
    <w:rsid w:val="009F5EAD"/>
    <w:rsid w:val="009F65CA"/>
    <w:rsid w:val="009F6605"/>
    <w:rsid w:val="009F72A9"/>
    <w:rsid w:val="009F778C"/>
    <w:rsid w:val="009F7D44"/>
    <w:rsid w:val="00A00521"/>
    <w:rsid w:val="00A00721"/>
    <w:rsid w:val="00A007C9"/>
    <w:rsid w:val="00A0085A"/>
    <w:rsid w:val="00A00934"/>
    <w:rsid w:val="00A011D5"/>
    <w:rsid w:val="00A0232E"/>
    <w:rsid w:val="00A0234E"/>
    <w:rsid w:val="00A02790"/>
    <w:rsid w:val="00A030C9"/>
    <w:rsid w:val="00A03475"/>
    <w:rsid w:val="00A03677"/>
    <w:rsid w:val="00A04013"/>
    <w:rsid w:val="00A043E3"/>
    <w:rsid w:val="00A06377"/>
    <w:rsid w:val="00A06980"/>
    <w:rsid w:val="00A073BE"/>
    <w:rsid w:val="00A07693"/>
    <w:rsid w:val="00A07840"/>
    <w:rsid w:val="00A07B15"/>
    <w:rsid w:val="00A07D2E"/>
    <w:rsid w:val="00A100C7"/>
    <w:rsid w:val="00A10831"/>
    <w:rsid w:val="00A10BDE"/>
    <w:rsid w:val="00A10FF1"/>
    <w:rsid w:val="00A118BD"/>
    <w:rsid w:val="00A120A3"/>
    <w:rsid w:val="00A125CC"/>
    <w:rsid w:val="00A12964"/>
    <w:rsid w:val="00A12C3D"/>
    <w:rsid w:val="00A135AA"/>
    <w:rsid w:val="00A13AF2"/>
    <w:rsid w:val="00A13F9C"/>
    <w:rsid w:val="00A141AA"/>
    <w:rsid w:val="00A142A4"/>
    <w:rsid w:val="00A1520C"/>
    <w:rsid w:val="00A15D5B"/>
    <w:rsid w:val="00A15EE6"/>
    <w:rsid w:val="00A162C9"/>
    <w:rsid w:val="00A1668B"/>
    <w:rsid w:val="00A16D49"/>
    <w:rsid w:val="00A171BF"/>
    <w:rsid w:val="00A173FB"/>
    <w:rsid w:val="00A1761A"/>
    <w:rsid w:val="00A17887"/>
    <w:rsid w:val="00A17C6B"/>
    <w:rsid w:val="00A20159"/>
    <w:rsid w:val="00A2089A"/>
    <w:rsid w:val="00A209A4"/>
    <w:rsid w:val="00A20E3E"/>
    <w:rsid w:val="00A21B15"/>
    <w:rsid w:val="00A21BB7"/>
    <w:rsid w:val="00A21DAA"/>
    <w:rsid w:val="00A21FF2"/>
    <w:rsid w:val="00A22270"/>
    <w:rsid w:val="00A222BA"/>
    <w:rsid w:val="00A239A5"/>
    <w:rsid w:val="00A23EF8"/>
    <w:rsid w:val="00A240FF"/>
    <w:rsid w:val="00A24A02"/>
    <w:rsid w:val="00A24EAC"/>
    <w:rsid w:val="00A25438"/>
    <w:rsid w:val="00A25BC5"/>
    <w:rsid w:val="00A26570"/>
    <w:rsid w:val="00A26A12"/>
    <w:rsid w:val="00A27264"/>
    <w:rsid w:val="00A277B6"/>
    <w:rsid w:val="00A3015C"/>
    <w:rsid w:val="00A306D8"/>
    <w:rsid w:val="00A30DC0"/>
    <w:rsid w:val="00A30F2B"/>
    <w:rsid w:val="00A313D8"/>
    <w:rsid w:val="00A315B2"/>
    <w:rsid w:val="00A315F2"/>
    <w:rsid w:val="00A3163E"/>
    <w:rsid w:val="00A31E9A"/>
    <w:rsid w:val="00A3261A"/>
    <w:rsid w:val="00A32651"/>
    <w:rsid w:val="00A32E0A"/>
    <w:rsid w:val="00A333C2"/>
    <w:rsid w:val="00A338D1"/>
    <w:rsid w:val="00A33949"/>
    <w:rsid w:val="00A33F4D"/>
    <w:rsid w:val="00A343C5"/>
    <w:rsid w:val="00A356A6"/>
    <w:rsid w:val="00A35D1C"/>
    <w:rsid w:val="00A3625E"/>
    <w:rsid w:val="00A365E9"/>
    <w:rsid w:val="00A36ECE"/>
    <w:rsid w:val="00A36FA8"/>
    <w:rsid w:val="00A37101"/>
    <w:rsid w:val="00A37CC1"/>
    <w:rsid w:val="00A4092B"/>
    <w:rsid w:val="00A419DF"/>
    <w:rsid w:val="00A41CB0"/>
    <w:rsid w:val="00A425DF"/>
    <w:rsid w:val="00A427BC"/>
    <w:rsid w:val="00A42FD6"/>
    <w:rsid w:val="00A430A7"/>
    <w:rsid w:val="00A43A72"/>
    <w:rsid w:val="00A43A97"/>
    <w:rsid w:val="00A43DCD"/>
    <w:rsid w:val="00A443F3"/>
    <w:rsid w:val="00A44491"/>
    <w:rsid w:val="00A4567E"/>
    <w:rsid w:val="00A45CBE"/>
    <w:rsid w:val="00A46157"/>
    <w:rsid w:val="00A469B7"/>
    <w:rsid w:val="00A46E54"/>
    <w:rsid w:val="00A4701D"/>
    <w:rsid w:val="00A47100"/>
    <w:rsid w:val="00A47672"/>
    <w:rsid w:val="00A47785"/>
    <w:rsid w:val="00A47A7D"/>
    <w:rsid w:val="00A47E8B"/>
    <w:rsid w:val="00A502DF"/>
    <w:rsid w:val="00A51843"/>
    <w:rsid w:val="00A52C81"/>
    <w:rsid w:val="00A537E2"/>
    <w:rsid w:val="00A53AEE"/>
    <w:rsid w:val="00A54013"/>
    <w:rsid w:val="00A54AD8"/>
    <w:rsid w:val="00A5546C"/>
    <w:rsid w:val="00A55D64"/>
    <w:rsid w:val="00A55D79"/>
    <w:rsid w:val="00A56B5A"/>
    <w:rsid w:val="00A56F78"/>
    <w:rsid w:val="00A5767A"/>
    <w:rsid w:val="00A5776D"/>
    <w:rsid w:val="00A5782D"/>
    <w:rsid w:val="00A57D6B"/>
    <w:rsid w:val="00A57DB6"/>
    <w:rsid w:val="00A607D4"/>
    <w:rsid w:val="00A61983"/>
    <w:rsid w:val="00A62056"/>
    <w:rsid w:val="00A622C8"/>
    <w:rsid w:val="00A626AA"/>
    <w:rsid w:val="00A639B1"/>
    <w:rsid w:val="00A639FF"/>
    <w:rsid w:val="00A63C34"/>
    <w:rsid w:val="00A63C39"/>
    <w:rsid w:val="00A6587E"/>
    <w:rsid w:val="00A663F1"/>
    <w:rsid w:val="00A665FD"/>
    <w:rsid w:val="00A66800"/>
    <w:rsid w:val="00A66A0E"/>
    <w:rsid w:val="00A66DC8"/>
    <w:rsid w:val="00A676A4"/>
    <w:rsid w:val="00A67ED1"/>
    <w:rsid w:val="00A67F7D"/>
    <w:rsid w:val="00A7023D"/>
    <w:rsid w:val="00A703A7"/>
    <w:rsid w:val="00A7048F"/>
    <w:rsid w:val="00A708A7"/>
    <w:rsid w:val="00A71B36"/>
    <w:rsid w:val="00A71B5D"/>
    <w:rsid w:val="00A71D2C"/>
    <w:rsid w:val="00A72328"/>
    <w:rsid w:val="00A727FF"/>
    <w:rsid w:val="00A73100"/>
    <w:rsid w:val="00A73E42"/>
    <w:rsid w:val="00A7470B"/>
    <w:rsid w:val="00A74782"/>
    <w:rsid w:val="00A74C83"/>
    <w:rsid w:val="00A75509"/>
    <w:rsid w:val="00A7627A"/>
    <w:rsid w:val="00A769A1"/>
    <w:rsid w:val="00A80039"/>
    <w:rsid w:val="00A80234"/>
    <w:rsid w:val="00A80837"/>
    <w:rsid w:val="00A811B2"/>
    <w:rsid w:val="00A81C7D"/>
    <w:rsid w:val="00A82245"/>
    <w:rsid w:val="00A82349"/>
    <w:rsid w:val="00A82A0A"/>
    <w:rsid w:val="00A82C43"/>
    <w:rsid w:val="00A82D6E"/>
    <w:rsid w:val="00A82F8E"/>
    <w:rsid w:val="00A830C7"/>
    <w:rsid w:val="00A83FF3"/>
    <w:rsid w:val="00A843B6"/>
    <w:rsid w:val="00A84599"/>
    <w:rsid w:val="00A85104"/>
    <w:rsid w:val="00A855C9"/>
    <w:rsid w:val="00A85F58"/>
    <w:rsid w:val="00A867D7"/>
    <w:rsid w:val="00A868F4"/>
    <w:rsid w:val="00A86EC3"/>
    <w:rsid w:val="00A874B9"/>
    <w:rsid w:val="00A87B1C"/>
    <w:rsid w:val="00A87F84"/>
    <w:rsid w:val="00A9048B"/>
    <w:rsid w:val="00A9076C"/>
    <w:rsid w:val="00A911A2"/>
    <w:rsid w:val="00A91B22"/>
    <w:rsid w:val="00A929C2"/>
    <w:rsid w:val="00A92EF8"/>
    <w:rsid w:val="00A93261"/>
    <w:rsid w:val="00A93411"/>
    <w:rsid w:val="00A9433B"/>
    <w:rsid w:val="00A94E4A"/>
    <w:rsid w:val="00A9554B"/>
    <w:rsid w:val="00A95C90"/>
    <w:rsid w:val="00A97D36"/>
    <w:rsid w:val="00AA095D"/>
    <w:rsid w:val="00AA0E4D"/>
    <w:rsid w:val="00AA1359"/>
    <w:rsid w:val="00AA13AD"/>
    <w:rsid w:val="00AA1CC9"/>
    <w:rsid w:val="00AA3B15"/>
    <w:rsid w:val="00AA3EDB"/>
    <w:rsid w:val="00AA4088"/>
    <w:rsid w:val="00AA4B7E"/>
    <w:rsid w:val="00AA551E"/>
    <w:rsid w:val="00AA561D"/>
    <w:rsid w:val="00AA5986"/>
    <w:rsid w:val="00AA5B9D"/>
    <w:rsid w:val="00AA6A2B"/>
    <w:rsid w:val="00AA77E9"/>
    <w:rsid w:val="00AA7BDB"/>
    <w:rsid w:val="00AB01CC"/>
    <w:rsid w:val="00AB0202"/>
    <w:rsid w:val="00AB0849"/>
    <w:rsid w:val="00AB09CE"/>
    <w:rsid w:val="00AB0AAC"/>
    <w:rsid w:val="00AB114C"/>
    <w:rsid w:val="00AB12E7"/>
    <w:rsid w:val="00AB1333"/>
    <w:rsid w:val="00AB177B"/>
    <w:rsid w:val="00AB17E4"/>
    <w:rsid w:val="00AB25DF"/>
    <w:rsid w:val="00AB276E"/>
    <w:rsid w:val="00AB289C"/>
    <w:rsid w:val="00AB30ED"/>
    <w:rsid w:val="00AB4E6A"/>
    <w:rsid w:val="00AB52B6"/>
    <w:rsid w:val="00AB57E4"/>
    <w:rsid w:val="00AB5C88"/>
    <w:rsid w:val="00AB6FF1"/>
    <w:rsid w:val="00AB7344"/>
    <w:rsid w:val="00AB7B8C"/>
    <w:rsid w:val="00AB7E13"/>
    <w:rsid w:val="00AC0144"/>
    <w:rsid w:val="00AC0729"/>
    <w:rsid w:val="00AC100D"/>
    <w:rsid w:val="00AC1037"/>
    <w:rsid w:val="00AC1567"/>
    <w:rsid w:val="00AC1DCA"/>
    <w:rsid w:val="00AC2572"/>
    <w:rsid w:val="00AC2F90"/>
    <w:rsid w:val="00AC43AE"/>
    <w:rsid w:val="00AC461A"/>
    <w:rsid w:val="00AC4E94"/>
    <w:rsid w:val="00AC4F6D"/>
    <w:rsid w:val="00AC5399"/>
    <w:rsid w:val="00AC5FCC"/>
    <w:rsid w:val="00AC60E7"/>
    <w:rsid w:val="00AC6B8C"/>
    <w:rsid w:val="00AC6DA7"/>
    <w:rsid w:val="00AC71E5"/>
    <w:rsid w:val="00AC7827"/>
    <w:rsid w:val="00AC78CC"/>
    <w:rsid w:val="00AC7A75"/>
    <w:rsid w:val="00AC7B86"/>
    <w:rsid w:val="00AC7C11"/>
    <w:rsid w:val="00AD00A0"/>
    <w:rsid w:val="00AD00F9"/>
    <w:rsid w:val="00AD16F4"/>
    <w:rsid w:val="00AD1D14"/>
    <w:rsid w:val="00AD24B9"/>
    <w:rsid w:val="00AD2722"/>
    <w:rsid w:val="00AD4411"/>
    <w:rsid w:val="00AD4AF0"/>
    <w:rsid w:val="00AD4B7A"/>
    <w:rsid w:val="00AD4C26"/>
    <w:rsid w:val="00AD55F0"/>
    <w:rsid w:val="00AD5DEE"/>
    <w:rsid w:val="00AD650E"/>
    <w:rsid w:val="00AD6612"/>
    <w:rsid w:val="00AD6FD2"/>
    <w:rsid w:val="00AD7503"/>
    <w:rsid w:val="00AE0260"/>
    <w:rsid w:val="00AE02F2"/>
    <w:rsid w:val="00AE054D"/>
    <w:rsid w:val="00AE07E4"/>
    <w:rsid w:val="00AE08EF"/>
    <w:rsid w:val="00AE1116"/>
    <w:rsid w:val="00AE1336"/>
    <w:rsid w:val="00AE2F09"/>
    <w:rsid w:val="00AE31B2"/>
    <w:rsid w:val="00AE3836"/>
    <w:rsid w:val="00AE47C4"/>
    <w:rsid w:val="00AE4BD6"/>
    <w:rsid w:val="00AE4F44"/>
    <w:rsid w:val="00AE4F65"/>
    <w:rsid w:val="00AE516D"/>
    <w:rsid w:val="00AE5222"/>
    <w:rsid w:val="00AE5424"/>
    <w:rsid w:val="00AE5FD2"/>
    <w:rsid w:val="00AE7856"/>
    <w:rsid w:val="00AE792A"/>
    <w:rsid w:val="00AE7F44"/>
    <w:rsid w:val="00AF03C7"/>
    <w:rsid w:val="00AF097A"/>
    <w:rsid w:val="00AF0B32"/>
    <w:rsid w:val="00AF12D6"/>
    <w:rsid w:val="00AF13FF"/>
    <w:rsid w:val="00AF17F2"/>
    <w:rsid w:val="00AF1DD7"/>
    <w:rsid w:val="00AF2210"/>
    <w:rsid w:val="00AF290D"/>
    <w:rsid w:val="00AF31E4"/>
    <w:rsid w:val="00AF397B"/>
    <w:rsid w:val="00AF3A3B"/>
    <w:rsid w:val="00AF3CC3"/>
    <w:rsid w:val="00AF3EDA"/>
    <w:rsid w:val="00AF5197"/>
    <w:rsid w:val="00AF51CD"/>
    <w:rsid w:val="00AF5885"/>
    <w:rsid w:val="00AF5C29"/>
    <w:rsid w:val="00AF5D5B"/>
    <w:rsid w:val="00AF6850"/>
    <w:rsid w:val="00AF7000"/>
    <w:rsid w:val="00AF736A"/>
    <w:rsid w:val="00B003FD"/>
    <w:rsid w:val="00B00BA9"/>
    <w:rsid w:val="00B00D58"/>
    <w:rsid w:val="00B012E2"/>
    <w:rsid w:val="00B01371"/>
    <w:rsid w:val="00B01601"/>
    <w:rsid w:val="00B01832"/>
    <w:rsid w:val="00B01B85"/>
    <w:rsid w:val="00B0223B"/>
    <w:rsid w:val="00B02F14"/>
    <w:rsid w:val="00B0380D"/>
    <w:rsid w:val="00B0385B"/>
    <w:rsid w:val="00B04993"/>
    <w:rsid w:val="00B04C9D"/>
    <w:rsid w:val="00B0574B"/>
    <w:rsid w:val="00B05FB4"/>
    <w:rsid w:val="00B060FB"/>
    <w:rsid w:val="00B06D1A"/>
    <w:rsid w:val="00B06ED4"/>
    <w:rsid w:val="00B06F8E"/>
    <w:rsid w:val="00B10116"/>
    <w:rsid w:val="00B1080D"/>
    <w:rsid w:val="00B10892"/>
    <w:rsid w:val="00B10DCA"/>
    <w:rsid w:val="00B11957"/>
    <w:rsid w:val="00B11F7E"/>
    <w:rsid w:val="00B1250B"/>
    <w:rsid w:val="00B13AF4"/>
    <w:rsid w:val="00B14559"/>
    <w:rsid w:val="00B147AE"/>
    <w:rsid w:val="00B154B9"/>
    <w:rsid w:val="00B1562D"/>
    <w:rsid w:val="00B156D4"/>
    <w:rsid w:val="00B16326"/>
    <w:rsid w:val="00B16835"/>
    <w:rsid w:val="00B16B0B"/>
    <w:rsid w:val="00B17099"/>
    <w:rsid w:val="00B17373"/>
    <w:rsid w:val="00B1798C"/>
    <w:rsid w:val="00B17B8B"/>
    <w:rsid w:val="00B20265"/>
    <w:rsid w:val="00B209F1"/>
    <w:rsid w:val="00B22262"/>
    <w:rsid w:val="00B2270F"/>
    <w:rsid w:val="00B22F25"/>
    <w:rsid w:val="00B22F88"/>
    <w:rsid w:val="00B2305C"/>
    <w:rsid w:val="00B236A2"/>
    <w:rsid w:val="00B239E1"/>
    <w:rsid w:val="00B250B0"/>
    <w:rsid w:val="00B257D0"/>
    <w:rsid w:val="00B2585E"/>
    <w:rsid w:val="00B267AB"/>
    <w:rsid w:val="00B26B02"/>
    <w:rsid w:val="00B26EF5"/>
    <w:rsid w:val="00B26FE2"/>
    <w:rsid w:val="00B271EB"/>
    <w:rsid w:val="00B2740F"/>
    <w:rsid w:val="00B275C3"/>
    <w:rsid w:val="00B27611"/>
    <w:rsid w:val="00B27785"/>
    <w:rsid w:val="00B27C32"/>
    <w:rsid w:val="00B27D80"/>
    <w:rsid w:val="00B27E59"/>
    <w:rsid w:val="00B30490"/>
    <w:rsid w:val="00B31659"/>
    <w:rsid w:val="00B32BFE"/>
    <w:rsid w:val="00B332EC"/>
    <w:rsid w:val="00B33769"/>
    <w:rsid w:val="00B33A16"/>
    <w:rsid w:val="00B33BE8"/>
    <w:rsid w:val="00B33D69"/>
    <w:rsid w:val="00B34E33"/>
    <w:rsid w:val="00B35163"/>
    <w:rsid w:val="00B36F22"/>
    <w:rsid w:val="00B374DB"/>
    <w:rsid w:val="00B40101"/>
    <w:rsid w:val="00B401D2"/>
    <w:rsid w:val="00B402C5"/>
    <w:rsid w:val="00B40550"/>
    <w:rsid w:val="00B40AB3"/>
    <w:rsid w:val="00B40BB8"/>
    <w:rsid w:val="00B4110D"/>
    <w:rsid w:val="00B4162E"/>
    <w:rsid w:val="00B41C10"/>
    <w:rsid w:val="00B41EFB"/>
    <w:rsid w:val="00B4234B"/>
    <w:rsid w:val="00B42719"/>
    <w:rsid w:val="00B42907"/>
    <w:rsid w:val="00B42C89"/>
    <w:rsid w:val="00B432F9"/>
    <w:rsid w:val="00B434AF"/>
    <w:rsid w:val="00B43566"/>
    <w:rsid w:val="00B44B2D"/>
    <w:rsid w:val="00B46BE7"/>
    <w:rsid w:val="00B46EB4"/>
    <w:rsid w:val="00B46ED1"/>
    <w:rsid w:val="00B47407"/>
    <w:rsid w:val="00B474D1"/>
    <w:rsid w:val="00B4792F"/>
    <w:rsid w:val="00B47DA9"/>
    <w:rsid w:val="00B5003E"/>
    <w:rsid w:val="00B5082F"/>
    <w:rsid w:val="00B50AF3"/>
    <w:rsid w:val="00B50E37"/>
    <w:rsid w:val="00B512FB"/>
    <w:rsid w:val="00B517FB"/>
    <w:rsid w:val="00B51892"/>
    <w:rsid w:val="00B51C48"/>
    <w:rsid w:val="00B51C64"/>
    <w:rsid w:val="00B51E51"/>
    <w:rsid w:val="00B51E81"/>
    <w:rsid w:val="00B526DD"/>
    <w:rsid w:val="00B52781"/>
    <w:rsid w:val="00B52BA0"/>
    <w:rsid w:val="00B5353C"/>
    <w:rsid w:val="00B5374E"/>
    <w:rsid w:val="00B538FC"/>
    <w:rsid w:val="00B53B7B"/>
    <w:rsid w:val="00B54326"/>
    <w:rsid w:val="00B54D42"/>
    <w:rsid w:val="00B5544E"/>
    <w:rsid w:val="00B55DFB"/>
    <w:rsid w:val="00B55E9C"/>
    <w:rsid w:val="00B55F6C"/>
    <w:rsid w:val="00B55FBE"/>
    <w:rsid w:val="00B561B5"/>
    <w:rsid w:val="00B56258"/>
    <w:rsid w:val="00B56ABA"/>
    <w:rsid w:val="00B57223"/>
    <w:rsid w:val="00B5723A"/>
    <w:rsid w:val="00B5794C"/>
    <w:rsid w:val="00B60478"/>
    <w:rsid w:val="00B608ED"/>
    <w:rsid w:val="00B60A47"/>
    <w:rsid w:val="00B60F12"/>
    <w:rsid w:val="00B613C4"/>
    <w:rsid w:val="00B613D1"/>
    <w:rsid w:val="00B615BB"/>
    <w:rsid w:val="00B61C85"/>
    <w:rsid w:val="00B61DCF"/>
    <w:rsid w:val="00B61E80"/>
    <w:rsid w:val="00B62A26"/>
    <w:rsid w:val="00B62C69"/>
    <w:rsid w:val="00B62D22"/>
    <w:rsid w:val="00B636C3"/>
    <w:rsid w:val="00B63950"/>
    <w:rsid w:val="00B64016"/>
    <w:rsid w:val="00B645DF"/>
    <w:rsid w:val="00B6482F"/>
    <w:rsid w:val="00B65560"/>
    <w:rsid w:val="00B65A4A"/>
    <w:rsid w:val="00B65F3C"/>
    <w:rsid w:val="00B66064"/>
    <w:rsid w:val="00B66176"/>
    <w:rsid w:val="00B66996"/>
    <w:rsid w:val="00B66A85"/>
    <w:rsid w:val="00B670CA"/>
    <w:rsid w:val="00B67125"/>
    <w:rsid w:val="00B67451"/>
    <w:rsid w:val="00B67EAF"/>
    <w:rsid w:val="00B67F3C"/>
    <w:rsid w:val="00B708E5"/>
    <w:rsid w:val="00B70963"/>
    <w:rsid w:val="00B70C05"/>
    <w:rsid w:val="00B7156D"/>
    <w:rsid w:val="00B71980"/>
    <w:rsid w:val="00B71986"/>
    <w:rsid w:val="00B71DFA"/>
    <w:rsid w:val="00B71FB2"/>
    <w:rsid w:val="00B72039"/>
    <w:rsid w:val="00B72EB7"/>
    <w:rsid w:val="00B73148"/>
    <w:rsid w:val="00B73189"/>
    <w:rsid w:val="00B74F3E"/>
    <w:rsid w:val="00B7506A"/>
    <w:rsid w:val="00B75352"/>
    <w:rsid w:val="00B758BD"/>
    <w:rsid w:val="00B76912"/>
    <w:rsid w:val="00B76A06"/>
    <w:rsid w:val="00B76B06"/>
    <w:rsid w:val="00B77B8E"/>
    <w:rsid w:val="00B804C7"/>
    <w:rsid w:val="00B805D9"/>
    <w:rsid w:val="00B80922"/>
    <w:rsid w:val="00B80D86"/>
    <w:rsid w:val="00B810E7"/>
    <w:rsid w:val="00B81133"/>
    <w:rsid w:val="00B81170"/>
    <w:rsid w:val="00B8182C"/>
    <w:rsid w:val="00B819FF"/>
    <w:rsid w:val="00B81A50"/>
    <w:rsid w:val="00B823F4"/>
    <w:rsid w:val="00B827E2"/>
    <w:rsid w:val="00B8346A"/>
    <w:rsid w:val="00B839D4"/>
    <w:rsid w:val="00B83EB7"/>
    <w:rsid w:val="00B848AC"/>
    <w:rsid w:val="00B84926"/>
    <w:rsid w:val="00B84E26"/>
    <w:rsid w:val="00B854C8"/>
    <w:rsid w:val="00B861FD"/>
    <w:rsid w:val="00B86268"/>
    <w:rsid w:val="00B869F4"/>
    <w:rsid w:val="00B87623"/>
    <w:rsid w:val="00B87956"/>
    <w:rsid w:val="00B87A02"/>
    <w:rsid w:val="00B904C8"/>
    <w:rsid w:val="00B909D2"/>
    <w:rsid w:val="00B90A98"/>
    <w:rsid w:val="00B913EC"/>
    <w:rsid w:val="00B91940"/>
    <w:rsid w:val="00B91CB3"/>
    <w:rsid w:val="00B927F8"/>
    <w:rsid w:val="00B92800"/>
    <w:rsid w:val="00B92C25"/>
    <w:rsid w:val="00B938E2"/>
    <w:rsid w:val="00B93E7D"/>
    <w:rsid w:val="00B93F24"/>
    <w:rsid w:val="00B9460C"/>
    <w:rsid w:val="00B94B71"/>
    <w:rsid w:val="00B95085"/>
    <w:rsid w:val="00B951C3"/>
    <w:rsid w:val="00B95A55"/>
    <w:rsid w:val="00B95A74"/>
    <w:rsid w:val="00B95B49"/>
    <w:rsid w:val="00B95D4B"/>
    <w:rsid w:val="00B962EB"/>
    <w:rsid w:val="00B96816"/>
    <w:rsid w:val="00B9694A"/>
    <w:rsid w:val="00B96D43"/>
    <w:rsid w:val="00B971FD"/>
    <w:rsid w:val="00B974B8"/>
    <w:rsid w:val="00B97C62"/>
    <w:rsid w:val="00BA04A1"/>
    <w:rsid w:val="00BA0AFA"/>
    <w:rsid w:val="00BA1D43"/>
    <w:rsid w:val="00BA2C0D"/>
    <w:rsid w:val="00BA2DEC"/>
    <w:rsid w:val="00BA4475"/>
    <w:rsid w:val="00BA4492"/>
    <w:rsid w:val="00BA4863"/>
    <w:rsid w:val="00BA4BA6"/>
    <w:rsid w:val="00BA56CA"/>
    <w:rsid w:val="00BA5755"/>
    <w:rsid w:val="00BA5E0B"/>
    <w:rsid w:val="00BA6046"/>
    <w:rsid w:val="00BA6119"/>
    <w:rsid w:val="00BA6652"/>
    <w:rsid w:val="00BA6918"/>
    <w:rsid w:val="00BA6CDA"/>
    <w:rsid w:val="00BA74EB"/>
    <w:rsid w:val="00BA75E5"/>
    <w:rsid w:val="00BA7A6A"/>
    <w:rsid w:val="00BA7DF2"/>
    <w:rsid w:val="00BB03C6"/>
    <w:rsid w:val="00BB0A64"/>
    <w:rsid w:val="00BB183B"/>
    <w:rsid w:val="00BB1A1E"/>
    <w:rsid w:val="00BB1AAB"/>
    <w:rsid w:val="00BB1D8C"/>
    <w:rsid w:val="00BB1E46"/>
    <w:rsid w:val="00BB1F2D"/>
    <w:rsid w:val="00BB1F64"/>
    <w:rsid w:val="00BB2406"/>
    <w:rsid w:val="00BB30E9"/>
    <w:rsid w:val="00BB3489"/>
    <w:rsid w:val="00BB3856"/>
    <w:rsid w:val="00BB3ACD"/>
    <w:rsid w:val="00BB3CB5"/>
    <w:rsid w:val="00BB4736"/>
    <w:rsid w:val="00BB4ECC"/>
    <w:rsid w:val="00BB4F9B"/>
    <w:rsid w:val="00BB52A1"/>
    <w:rsid w:val="00BB5816"/>
    <w:rsid w:val="00BB5959"/>
    <w:rsid w:val="00BB5E5E"/>
    <w:rsid w:val="00BB618D"/>
    <w:rsid w:val="00BC0203"/>
    <w:rsid w:val="00BC0277"/>
    <w:rsid w:val="00BC1431"/>
    <w:rsid w:val="00BC15B7"/>
    <w:rsid w:val="00BC2FA7"/>
    <w:rsid w:val="00BC3804"/>
    <w:rsid w:val="00BC3809"/>
    <w:rsid w:val="00BC3953"/>
    <w:rsid w:val="00BC432C"/>
    <w:rsid w:val="00BC4BE3"/>
    <w:rsid w:val="00BC5027"/>
    <w:rsid w:val="00BC582D"/>
    <w:rsid w:val="00BC5C63"/>
    <w:rsid w:val="00BC6006"/>
    <w:rsid w:val="00BC6C2A"/>
    <w:rsid w:val="00BC7C5E"/>
    <w:rsid w:val="00BD00A2"/>
    <w:rsid w:val="00BD02F0"/>
    <w:rsid w:val="00BD0CEC"/>
    <w:rsid w:val="00BD145A"/>
    <w:rsid w:val="00BD146C"/>
    <w:rsid w:val="00BD16D9"/>
    <w:rsid w:val="00BD1BD6"/>
    <w:rsid w:val="00BD29C3"/>
    <w:rsid w:val="00BD31F8"/>
    <w:rsid w:val="00BD40A3"/>
    <w:rsid w:val="00BD4AAD"/>
    <w:rsid w:val="00BD59F7"/>
    <w:rsid w:val="00BD6435"/>
    <w:rsid w:val="00BD6688"/>
    <w:rsid w:val="00BD67B9"/>
    <w:rsid w:val="00BD67D1"/>
    <w:rsid w:val="00BD6A24"/>
    <w:rsid w:val="00BD6B13"/>
    <w:rsid w:val="00BD6DB4"/>
    <w:rsid w:val="00BD79C1"/>
    <w:rsid w:val="00BD7A41"/>
    <w:rsid w:val="00BD7DC0"/>
    <w:rsid w:val="00BE1D06"/>
    <w:rsid w:val="00BE1E86"/>
    <w:rsid w:val="00BE1F8A"/>
    <w:rsid w:val="00BE24CD"/>
    <w:rsid w:val="00BE2569"/>
    <w:rsid w:val="00BE3188"/>
    <w:rsid w:val="00BE3436"/>
    <w:rsid w:val="00BE34B6"/>
    <w:rsid w:val="00BE3A41"/>
    <w:rsid w:val="00BE3C17"/>
    <w:rsid w:val="00BE4F3D"/>
    <w:rsid w:val="00BE5589"/>
    <w:rsid w:val="00BE5E6B"/>
    <w:rsid w:val="00BE65AD"/>
    <w:rsid w:val="00BE67AC"/>
    <w:rsid w:val="00BE691F"/>
    <w:rsid w:val="00BE6EA7"/>
    <w:rsid w:val="00BE6F1C"/>
    <w:rsid w:val="00BE6F5E"/>
    <w:rsid w:val="00BE78EC"/>
    <w:rsid w:val="00BF035A"/>
    <w:rsid w:val="00BF0AC6"/>
    <w:rsid w:val="00BF16B2"/>
    <w:rsid w:val="00BF191E"/>
    <w:rsid w:val="00BF19B1"/>
    <w:rsid w:val="00BF1C31"/>
    <w:rsid w:val="00BF1E1D"/>
    <w:rsid w:val="00BF1F32"/>
    <w:rsid w:val="00BF278A"/>
    <w:rsid w:val="00BF2996"/>
    <w:rsid w:val="00BF30D4"/>
    <w:rsid w:val="00BF3EDA"/>
    <w:rsid w:val="00BF434D"/>
    <w:rsid w:val="00BF4688"/>
    <w:rsid w:val="00BF4767"/>
    <w:rsid w:val="00BF48A6"/>
    <w:rsid w:val="00BF4B68"/>
    <w:rsid w:val="00BF590E"/>
    <w:rsid w:val="00BF60AC"/>
    <w:rsid w:val="00BF674C"/>
    <w:rsid w:val="00BF69E5"/>
    <w:rsid w:val="00BF6AED"/>
    <w:rsid w:val="00BF71B5"/>
    <w:rsid w:val="00C0070B"/>
    <w:rsid w:val="00C008FB"/>
    <w:rsid w:val="00C016C4"/>
    <w:rsid w:val="00C02DF7"/>
    <w:rsid w:val="00C0322A"/>
    <w:rsid w:val="00C03C7D"/>
    <w:rsid w:val="00C04239"/>
    <w:rsid w:val="00C04357"/>
    <w:rsid w:val="00C043EB"/>
    <w:rsid w:val="00C0462C"/>
    <w:rsid w:val="00C048C8"/>
    <w:rsid w:val="00C04983"/>
    <w:rsid w:val="00C04DE0"/>
    <w:rsid w:val="00C053C3"/>
    <w:rsid w:val="00C0586C"/>
    <w:rsid w:val="00C058BA"/>
    <w:rsid w:val="00C06277"/>
    <w:rsid w:val="00C06F88"/>
    <w:rsid w:val="00C1047F"/>
    <w:rsid w:val="00C1136F"/>
    <w:rsid w:val="00C11F8B"/>
    <w:rsid w:val="00C12364"/>
    <w:rsid w:val="00C1272D"/>
    <w:rsid w:val="00C12AD4"/>
    <w:rsid w:val="00C12B29"/>
    <w:rsid w:val="00C13272"/>
    <w:rsid w:val="00C13861"/>
    <w:rsid w:val="00C14285"/>
    <w:rsid w:val="00C1434A"/>
    <w:rsid w:val="00C14425"/>
    <w:rsid w:val="00C14971"/>
    <w:rsid w:val="00C14E5B"/>
    <w:rsid w:val="00C14EFD"/>
    <w:rsid w:val="00C15A54"/>
    <w:rsid w:val="00C15F90"/>
    <w:rsid w:val="00C16C0F"/>
    <w:rsid w:val="00C17145"/>
    <w:rsid w:val="00C1720A"/>
    <w:rsid w:val="00C17DDF"/>
    <w:rsid w:val="00C17FA9"/>
    <w:rsid w:val="00C17FE8"/>
    <w:rsid w:val="00C203FC"/>
    <w:rsid w:val="00C20478"/>
    <w:rsid w:val="00C2067D"/>
    <w:rsid w:val="00C207FD"/>
    <w:rsid w:val="00C2183D"/>
    <w:rsid w:val="00C21926"/>
    <w:rsid w:val="00C21C82"/>
    <w:rsid w:val="00C21E4F"/>
    <w:rsid w:val="00C220AF"/>
    <w:rsid w:val="00C23548"/>
    <w:rsid w:val="00C243FF"/>
    <w:rsid w:val="00C2468D"/>
    <w:rsid w:val="00C24FF2"/>
    <w:rsid w:val="00C24FF6"/>
    <w:rsid w:val="00C26596"/>
    <w:rsid w:val="00C3095A"/>
    <w:rsid w:val="00C31E85"/>
    <w:rsid w:val="00C32043"/>
    <w:rsid w:val="00C3300D"/>
    <w:rsid w:val="00C33134"/>
    <w:rsid w:val="00C336A3"/>
    <w:rsid w:val="00C33E67"/>
    <w:rsid w:val="00C34152"/>
    <w:rsid w:val="00C34571"/>
    <w:rsid w:val="00C3458A"/>
    <w:rsid w:val="00C34738"/>
    <w:rsid w:val="00C34785"/>
    <w:rsid w:val="00C34910"/>
    <w:rsid w:val="00C34A68"/>
    <w:rsid w:val="00C34B33"/>
    <w:rsid w:val="00C34CBD"/>
    <w:rsid w:val="00C352FC"/>
    <w:rsid w:val="00C35A1E"/>
    <w:rsid w:val="00C36DB1"/>
    <w:rsid w:val="00C36FC7"/>
    <w:rsid w:val="00C40028"/>
    <w:rsid w:val="00C40313"/>
    <w:rsid w:val="00C41647"/>
    <w:rsid w:val="00C41724"/>
    <w:rsid w:val="00C419CE"/>
    <w:rsid w:val="00C424C4"/>
    <w:rsid w:val="00C4255B"/>
    <w:rsid w:val="00C43534"/>
    <w:rsid w:val="00C442FB"/>
    <w:rsid w:val="00C4444B"/>
    <w:rsid w:val="00C452FF"/>
    <w:rsid w:val="00C4545C"/>
    <w:rsid w:val="00C46208"/>
    <w:rsid w:val="00C462CE"/>
    <w:rsid w:val="00C46488"/>
    <w:rsid w:val="00C46949"/>
    <w:rsid w:val="00C46A69"/>
    <w:rsid w:val="00C47008"/>
    <w:rsid w:val="00C47669"/>
    <w:rsid w:val="00C47699"/>
    <w:rsid w:val="00C47CFC"/>
    <w:rsid w:val="00C50567"/>
    <w:rsid w:val="00C50A0A"/>
    <w:rsid w:val="00C50D4F"/>
    <w:rsid w:val="00C50DC6"/>
    <w:rsid w:val="00C51240"/>
    <w:rsid w:val="00C528E5"/>
    <w:rsid w:val="00C529F4"/>
    <w:rsid w:val="00C532B1"/>
    <w:rsid w:val="00C53ACB"/>
    <w:rsid w:val="00C53CCF"/>
    <w:rsid w:val="00C540FA"/>
    <w:rsid w:val="00C55BDB"/>
    <w:rsid w:val="00C56290"/>
    <w:rsid w:val="00C56366"/>
    <w:rsid w:val="00C56DF9"/>
    <w:rsid w:val="00C571F7"/>
    <w:rsid w:val="00C576FC"/>
    <w:rsid w:val="00C57A35"/>
    <w:rsid w:val="00C6048C"/>
    <w:rsid w:val="00C60A24"/>
    <w:rsid w:val="00C60BD3"/>
    <w:rsid w:val="00C610A5"/>
    <w:rsid w:val="00C615EF"/>
    <w:rsid w:val="00C6187A"/>
    <w:rsid w:val="00C6282F"/>
    <w:rsid w:val="00C62936"/>
    <w:rsid w:val="00C62EE8"/>
    <w:rsid w:val="00C6318F"/>
    <w:rsid w:val="00C64243"/>
    <w:rsid w:val="00C648E0"/>
    <w:rsid w:val="00C64B64"/>
    <w:rsid w:val="00C64C9D"/>
    <w:rsid w:val="00C64E90"/>
    <w:rsid w:val="00C653F9"/>
    <w:rsid w:val="00C65A12"/>
    <w:rsid w:val="00C66587"/>
    <w:rsid w:val="00C667F7"/>
    <w:rsid w:val="00C67242"/>
    <w:rsid w:val="00C70B90"/>
    <w:rsid w:val="00C70CDA"/>
    <w:rsid w:val="00C70FB0"/>
    <w:rsid w:val="00C71098"/>
    <w:rsid w:val="00C712EB"/>
    <w:rsid w:val="00C7184E"/>
    <w:rsid w:val="00C71FA7"/>
    <w:rsid w:val="00C72672"/>
    <w:rsid w:val="00C74BD5"/>
    <w:rsid w:val="00C74D60"/>
    <w:rsid w:val="00C74E14"/>
    <w:rsid w:val="00C75629"/>
    <w:rsid w:val="00C757E3"/>
    <w:rsid w:val="00C761F6"/>
    <w:rsid w:val="00C766BC"/>
    <w:rsid w:val="00C76C5E"/>
    <w:rsid w:val="00C76CE8"/>
    <w:rsid w:val="00C7705C"/>
    <w:rsid w:val="00C7711B"/>
    <w:rsid w:val="00C77544"/>
    <w:rsid w:val="00C776C4"/>
    <w:rsid w:val="00C80387"/>
    <w:rsid w:val="00C80EB4"/>
    <w:rsid w:val="00C80FA4"/>
    <w:rsid w:val="00C812E3"/>
    <w:rsid w:val="00C815BA"/>
    <w:rsid w:val="00C82004"/>
    <w:rsid w:val="00C824CD"/>
    <w:rsid w:val="00C82697"/>
    <w:rsid w:val="00C82F62"/>
    <w:rsid w:val="00C831E7"/>
    <w:rsid w:val="00C837B2"/>
    <w:rsid w:val="00C85A76"/>
    <w:rsid w:val="00C8616C"/>
    <w:rsid w:val="00C87195"/>
    <w:rsid w:val="00C874AB"/>
    <w:rsid w:val="00C87676"/>
    <w:rsid w:val="00C87EEC"/>
    <w:rsid w:val="00C902E2"/>
    <w:rsid w:val="00C90787"/>
    <w:rsid w:val="00C910FE"/>
    <w:rsid w:val="00C91542"/>
    <w:rsid w:val="00C91C1D"/>
    <w:rsid w:val="00C91F4A"/>
    <w:rsid w:val="00C92277"/>
    <w:rsid w:val="00C92401"/>
    <w:rsid w:val="00C9252B"/>
    <w:rsid w:val="00C93019"/>
    <w:rsid w:val="00C9323C"/>
    <w:rsid w:val="00C93630"/>
    <w:rsid w:val="00C93D3B"/>
    <w:rsid w:val="00C94000"/>
    <w:rsid w:val="00C94008"/>
    <w:rsid w:val="00C94FB1"/>
    <w:rsid w:val="00C952C8"/>
    <w:rsid w:val="00C95A2B"/>
    <w:rsid w:val="00C95B0A"/>
    <w:rsid w:val="00C96108"/>
    <w:rsid w:val="00C96996"/>
    <w:rsid w:val="00C97773"/>
    <w:rsid w:val="00C97F00"/>
    <w:rsid w:val="00CA01CF"/>
    <w:rsid w:val="00CA0DB6"/>
    <w:rsid w:val="00CA1799"/>
    <w:rsid w:val="00CA1EBD"/>
    <w:rsid w:val="00CA1ED6"/>
    <w:rsid w:val="00CA2068"/>
    <w:rsid w:val="00CA2543"/>
    <w:rsid w:val="00CA2D1F"/>
    <w:rsid w:val="00CA2D36"/>
    <w:rsid w:val="00CA2E56"/>
    <w:rsid w:val="00CA30A3"/>
    <w:rsid w:val="00CA3438"/>
    <w:rsid w:val="00CA3D9E"/>
    <w:rsid w:val="00CA46B9"/>
    <w:rsid w:val="00CA4ECC"/>
    <w:rsid w:val="00CA5378"/>
    <w:rsid w:val="00CA5F9B"/>
    <w:rsid w:val="00CA66E8"/>
    <w:rsid w:val="00CA6ACF"/>
    <w:rsid w:val="00CA6B4B"/>
    <w:rsid w:val="00CA6CD4"/>
    <w:rsid w:val="00CA6EA0"/>
    <w:rsid w:val="00CA724D"/>
    <w:rsid w:val="00CA7BB8"/>
    <w:rsid w:val="00CB029E"/>
    <w:rsid w:val="00CB033D"/>
    <w:rsid w:val="00CB0BAF"/>
    <w:rsid w:val="00CB0D30"/>
    <w:rsid w:val="00CB0E73"/>
    <w:rsid w:val="00CB12F5"/>
    <w:rsid w:val="00CB1666"/>
    <w:rsid w:val="00CB1A13"/>
    <w:rsid w:val="00CB1A62"/>
    <w:rsid w:val="00CB1C47"/>
    <w:rsid w:val="00CB1D05"/>
    <w:rsid w:val="00CB1FF2"/>
    <w:rsid w:val="00CB29B0"/>
    <w:rsid w:val="00CB2C7C"/>
    <w:rsid w:val="00CB3026"/>
    <w:rsid w:val="00CB30DA"/>
    <w:rsid w:val="00CB366B"/>
    <w:rsid w:val="00CB3717"/>
    <w:rsid w:val="00CB3826"/>
    <w:rsid w:val="00CB3CD3"/>
    <w:rsid w:val="00CB45C9"/>
    <w:rsid w:val="00CB4A42"/>
    <w:rsid w:val="00CB50F2"/>
    <w:rsid w:val="00CB51A7"/>
    <w:rsid w:val="00CB5812"/>
    <w:rsid w:val="00CB5BDD"/>
    <w:rsid w:val="00CB6794"/>
    <w:rsid w:val="00CB77BA"/>
    <w:rsid w:val="00CB7E77"/>
    <w:rsid w:val="00CC0C6C"/>
    <w:rsid w:val="00CC156F"/>
    <w:rsid w:val="00CC1622"/>
    <w:rsid w:val="00CC1BDD"/>
    <w:rsid w:val="00CC285C"/>
    <w:rsid w:val="00CC2B55"/>
    <w:rsid w:val="00CC2FE0"/>
    <w:rsid w:val="00CC2FF4"/>
    <w:rsid w:val="00CC30D6"/>
    <w:rsid w:val="00CC3133"/>
    <w:rsid w:val="00CC3146"/>
    <w:rsid w:val="00CC371F"/>
    <w:rsid w:val="00CC37DA"/>
    <w:rsid w:val="00CC3DAC"/>
    <w:rsid w:val="00CC402E"/>
    <w:rsid w:val="00CC4786"/>
    <w:rsid w:val="00CC4E77"/>
    <w:rsid w:val="00CC6503"/>
    <w:rsid w:val="00CC655F"/>
    <w:rsid w:val="00CC7A8B"/>
    <w:rsid w:val="00CD008B"/>
    <w:rsid w:val="00CD071A"/>
    <w:rsid w:val="00CD0CE0"/>
    <w:rsid w:val="00CD0E26"/>
    <w:rsid w:val="00CD1F7F"/>
    <w:rsid w:val="00CD27AE"/>
    <w:rsid w:val="00CD2B2C"/>
    <w:rsid w:val="00CD304D"/>
    <w:rsid w:val="00CD401F"/>
    <w:rsid w:val="00CD462C"/>
    <w:rsid w:val="00CD510A"/>
    <w:rsid w:val="00CD57CC"/>
    <w:rsid w:val="00CD5B88"/>
    <w:rsid w:val="00CD780B"/>
    <w:rsid w:val="00CD7A9D"/>
    <w:rsid w:val="00CD7BFE"/>
    <w:rsid w:val="00CE0154"/>
    <w:rsid w:val="00CE0855"/>
    <w:rsid w:val="00CE086A"/>
    <w:rsid w:val="00CE1D0F"/>
    <w:rsid w:val="00CE1F9F"/>
    <w:rsid w:val="00CE22D1"/>
    <w:rsid w:val="00CE263F"/>
    <w:rsid w:val="00CE2CA1"/>
    <w:rsid w:val="00CE360C"/>
    <w:rsid w:val="00CE41B9"/>
    <w:rsid w:val="00CE4469"/>
    <w:rsid w:val="00CE4745"/>
    <w:rsid w:val="00CE4963"/>
    <w:rsid w:val="00CE4C19"/>
    <w:rsid w:val="00CE4E02"/>
    <w:rsid w:val="00CE4EEB"/>
    <w:rsid w:val="00CE4FC8"/>
    <w:rsid w:val="00CE513E"/>
    <w:rsid w:val="00CE5A7B"/>
    <w:rsid w:val="00CE698B"/>
    <w:rsid w:val="00CE6A4C"/>
    <w:rsid w:val="00CE6BE2"/>
    <w:rsid w:val="00CE7323"/>
    <w:rsid w:val="00CE73C4"/>
    <w:rsid w:val="00CE793D"/>
    <w:rsid w:val="00CF010B"/>
    <w:rsid w:val="00CF0F1E"/>
    <w:rsid w:val="00CF1A18"/>
    <w:rsid w:val="00CF2257"/>
    <w:rsid w:val="00CF2A91"/>
    <w:rsid w:val="00CF34DD"/>
    <w:rsid w:val="00CF34F8"/>
    <w:rsid w:val="00CF358F"/>
    <w:rsid w:val="00CF35CF"/>
    <w:rsid w:val="00CF375E"/>
    <w:rsid w:val="00CF3911"/>
    <w:rsid w:val="00CF3B87"/>
    <w:rsid w:val="00CF3D73"/>
    <w:rsid w:val="00CF516E"/>
    <w:rsid w:val="00CF60B6"/>
    <w:rsid w:val="00CF6132"/>
    <w:rsid w:val="00CF676C"/>
    <w:rsid w:val="00D0037C"/>
    <w:rsid w:val="00D00689"/>
    <w:rsid w:val="00D00DF8"/>
    <w:rsid w:val="00D0103A"/>
    <w:rsid w:val="00D01FE1"/>
    <w:rsid w:val="00D02263"/>
    <w:rsid w:val="00D02A5B"/>
    <w:rsid w:val="00D038F8"/>
    <w:rsid w:val="00D039FE"/>
    <w:rsid w:val="00D04373"/>
    <w:rsid w:val="00D05171"/>
    <w:rsid w:val="00D05723"/>
    <w:rsid w:val="00D06087"/>
    <w:rsid w:val="00D06605"/>
    <w:rsid w:val="00D06645"/>
    <w:rsid w:val="00D06CD1"/>
    <w:rsid w:val="00D07A2E"/>
    <w:rsid w:val="00D07AB9"/>
    <w:rsid w:val="00D07BC9"/>
    <w:rsid w:val="00D1034E"/>
    <w:rsid w:val="00D10400"/>
    <w:rsid w:val="00D10A3C"/>
    <w:rsid w:val="00D11161"/>
    <w:rsid w:val="00D11902"/>
    <w:rsid w:val="00D11EF9"/>
    <w:rsid w:val="00D1204F"/>
    <w:rsid w:val="00D1256E"/>
    <w:rsid w:val="00D129C5"/>
    <w:rsid w:val="00D13D50"/>
    <w:rsid w:val="00D13F5D"/>
    <w:rsid w:val="00D14418"/>
    <w:rsid w:val="00D14519"/>
    <w:rsid w:val="00D14998"/>
    <w:rsid w:val="00D14DCC"/>
    <w:rsid w:val="00D14E65"/>
    <w:rsid w:val="00D151B5"/>
    <w:rsid w:val="00D159CE"/>
    <w:rsid w:val="00D16942"/>
    <w:rsid w:val="00D17670"/>
    <w:rsid w:val="00D17741"/>
    <w:rsid w:val="00D17A4A"/>
    <w:rsid w:val="00D2000F"/>
    <w:rsid w:val="00D2140C"/>
    <w:rsid w:val="00D21889"/>
    <w:rsid w:val="00D219CA"/>
    <w:rsid w:val="00D21E5A"/>
    <w:rsid w:val="00D21F3D"/>
    <w:rsid w:val="00D22253"/>
    <w:rsid w:val="00D226B3"/>
    <w:rsid w:val="00D2294E"/>
    <w:rsid w:val="00D2298B"/>
    <w:rsid w:val="00D22AE6"/>
    <w:rsid w:val="00D22BE1"/>
    <w:rsid w:val="00D2304C"/>
    <w:rsid w:val="00D2337A"/>
    <w:rsid w:val="00D23CBD"/>
    <w:rsid w:val="00D24092"/>
    <w:rsid w:val="00D2488C"/>
    <w:rsid w:val="00D24E48"/>
    <w:rsid w:val="00D24FFD"/>
    <w:rsid w:val="00D2566E"/>
    <w:rsid w:val="00D256A9"/>
    <w:rsid w:val="00D257F9"/>
    <w:rsid w:val="00D2599B"/>
    <w:rsid w:val="00D25E71"/>
    <w:rsid w:val="00D263DE"/>
    <w:rsid w:val="00D26541"/>
    <w:rsid w:val="00D2690C"/>
    <w:rsid w:val="00D26A27"/>
    <w:rsid w:val="00D26C9E"/>
    <w:rsid w:val="00D26EA9"/>
    <w:rsid w:val="00D27807"/>
    <w:rsid w:val="00D305FC"/>
    <w:rsid w:val="00D30E82"/>
    <w:rsid w:val="00D3132C"/>
    <w:rsid w:val="00D31CD1"/>
    <w:rsid w:val="00D33514"/>
    <w:rsid w:val="00D339DC"/>
    <w:rsid w:val="00D342CF"/>
    <w:rsid w:val="00D34383"/>
    <w:rsid w:val="00D343D9"/>
    <w:rsid w:val="00D3639B"/>
    <w:rsid w:val="00D36A48"/>
    <w:rsid w:val="00D36F9E"/>
    <w:rsid w:val="00D37582"/>
    <w:rsid w:val="00D37A4D"/>
    <w:rsid w:val="00D37B39"/>
    <w:rsid w:val="00D402A5"/>
    <w:rsid w:val="00D40436"/>
    <w:rsid w:val="00D404DF"/>
    <w:rsid w:val="00D40F4A"/>
    <w:rsid w:val="00D410F1"/>
    <w:rsid w:val="00D41670"/>
    <w:rsid w:val="00D41BB1"/>
    <w:rsid w:val="00D41C5E"/>
    <w:rsid w:val="00D42840"/>
    <w:rsid w:val="00D4288C"/>
    <w:rsid w:val="00D42E9B"/>
    <w:rsid w:val="00D43BD2"/>
    <w:rsid w:val="00D43CD3"/>
    <w:rsid w:val="00D43DFB"/>
    <w:rsid w:val="00D44FAE"/>
    <w:rsid w:val="00D451F6"/>
    <w:rsid w:val="00D45861"/>
    <w:rsid w:val="00D45A19"/>
    <w:rsid w:val="00D45E04"/>
    <w:rsid w:val="00D4603E"/>
    <w:rsid w:val="00D466DF"/>
    <w:rsid w:val="00D469DA"/>
    <w:rsid w:val="00D4705C"/>
    <w:rsid w:val="00D4757B"/>
    <w:rsid w:val="00D47892"/>
    <w:rsid w:val="00D502DE"/>
    <w:rsid w:val="00D50686"/>
    <w:rsid w:val="00D507AD"/>
    <w:rsid w:val="00D50D68"/>
    <w:rsid w:val="00D50EA7"/>
    <w:rsid w:val="00D516D1"/>
    <w:rsid w:val="00D51774"/>
    <w:rsid w:val="00D518B9"/>
    <w:rsid w:val="00D51FCB"/>
    <w:rsid w:val="00D52232"/>
    <w:rsid w:val="00D52290"/>
    <w:rsid w:val="00D525A2"/>
    <w:rsid w:val="00D52A5F"/>
    <w:rsid w:val="00D52DFA"/>
    <w:rsid w:val="00D53132"/>
    <w:rsid w:val="00D53393"/>
    <w:rsid w:val="00D5375F"/>
    <w:rsid w:val="00D541B0"/>
    <w:rsid w:val="00D5437D"/>
    <w:rsid w:val="00D543AB"/>
    <w:rsid w:val="00D55E79"/>
    <w:rsid w:val="00D56252"/>
    <w:rsid w:val="00D5691C"/>
    <w:rsid w:val="00D57A7B"/>
    <w:rsid w:val="00D60852"/>
    <w:rsid w:val="00D60909"/>
    <w:rsid w:val="00D61EA4"/>
    <w:rsid w:val="00D6237C"/>
    <w:rsid w:val="00D624BF"/>
    <w:rsid w:val="00D6383A"/>
    <w:rsid w:val="00D64291"/>
    <w:rsid w:val="00D64687"/>
    <w:rsid w:val="00D64958"/>
    <w:rsid w:val="00D64BD1"/>
    <w:rsid w:val="00D6554A"/>
    <w:rsid w:val="00D658B1"/>
    <w:rsid w:val="00D65D31"/>
    <w:rsid w:val="00D66B8E"/>
    <w:rsid w:val="00D6798F"/>
    <w:rsid w:val="00D67BC4"/>
    <w:rsid w:val="00D70A14"/>
    <w:rsid w:val="00D7113E"/>
    <w:rsid w:val="00D7131C"/>
    <w:rsid w:val="00D72032"/>
    <w:rsid w:val="00D72B49"/>
    <w:rsid w:val="00D72B95"/>
    <w:rsid w:val="00D72C83"/>
    <w:rsid w:val="00D732C5"/>
    <w:rsid w:val="00D73F40"/>
    <w:rsid w:val="00D74279"/>
    <w:rsid w:val="00D75048"/>
    <w:rsid w:val="00D75554"/>
    <w:rsid w:val="00D7644F"/>
    <w:rsid w:val="00D76BE0"/>
    <w:rsid w:val="00D773C9"/>
    <w:rsid w:val="00D77705"/>
    <w:rsid w:val="00D8019C"/>
    <w:rsid w:val="00D8047F"/>
    <w:rsid w:val="00D80D03"/>
    <w:rsid w:val="00D80F7F"/>
    <w:rsid w:val="00D81B0C"/>
    <w:rsid w:val="00D83219"/>
    <w:rsid w:val="00D8375F"/>
    <w:rsid w:val="00D853D4"/>
    <w:rsid w:val="00D86553"/>
    <w:rsid w:val="00D86BC9"/>
    <w:rsid w:val="00D87073"/>
    <w:rsid w:val="00D8730A"/>
    <w:rsid w:val="00D90F8A"/>
    <w:rsid w:val="00D91DC9"/>
    <w:rsid w:val="00D948B7"/>
    <w:rsid w:val="00D95016"/>
    <w:rsid w:val="00D959A2"/>
    <w:rsid w:val="00D95DC9"/>
    <w:rsid w:val="00D95F54"/>
    <w:rsid w:val="00D960B2"/>
    <w:rsid w:val="00D960DE"/>
    <w:rsid w:val="00D9613A"/>
    <w:rsid w:val="00D96141"/>
    <w:rsid w:val="00D96974"/>
    <w:rsid w:val="00D97161"/>
    <w:rsid w:val="00D976E7"/>
    <w:rsid w:val="00D979BF"/>
    <w:rsid w:val="00D97CC4"/>
    <w:rsid w:val="00D97D43"/>
    <w:rsid w:val="00DA013E"/>
    <w:rsid w:val="00DA0D2E"/>
    <w:rsid w:val="00DA108C"/>
    <w:rsid w:val="00DA189E"/>
    <w:rsid w:val="00DA2933"/>
    <w:rsid w:val="00DA2A08"/>
    <w:rsid w:val="00DA2CC9"/>
    <w:rsid w:val="00DA31E5"/>
    <w:rsid w:val="00DA3A92"/>
    <w:rsid w:val="00DA4BC6"/>
    <w:rsid w:val="00DA557E"/>
    <w:rsid w:val="00DA5757"/>
    <w:rsid w:val="00DA5766"/>
    <w:rsid w:val="00DA57D7"/>
    <w:rsid w:val="00DA6298"/>
    <w:rsid w:val="00DA6AB4"/>
    <w:rsid w:val="00DA6B30"/>
    <w:rsid w:val="00DA6FD5"/>
    <w:rsid w:val="00DA7D5B"/>
    <w:rsid w:val="00DB00FC"/>
    <w:rsid w:val="00DB0266"/>
    <w:rsid w:val="00DB0C14"/>
    <w:rsid w:val="00DB1152"/>
    <w:rsid w:val="00DB11F2"/>
    <w:rsid w:val="00DB2634"/>
    <w:rsid w:val="00DB301E"/>
    <w:rsid w:val="00DB3C8F"/>
    <w:rsid w:val="00DB47A9"/>
    <w:rsid w:val="00DB48FA"/>
    <w:rsid w:val="00DB49C0"/>
    <w:rsid w:val="00DB4BB0"/>
    <w:rsid w:val="00DB4C8F"/>
    <w:rsid w:val="00DB5A15"/>
    <w:rsid w:val="00DB5A61"/>
    <w:rsid w:val="00DB5AA5"/>
    <w:rsid w:val="00DB67E2"/>
    <w:rsid w:val="00DB6E30"/>
    <w:rsid w:val="00DB6FEB"/>
    <w:rsid w:val="00DB7113"/>
    <w:rsid w:val="00DB71D6"/>
    <w:rsid w:val="00DB721A"/>
    <w:rsid w:val="00DB7BBD"/>
    <w:rsid w:val="00DC03E8"/>
    <w:rsid w:val="00DC0CB4"/>
    <w:rsid w:val="00DC10F9"/>
    <w:rsid w:val="00DC1234"/>
    <w:rsid w:val="00DC1800"/>
    <w:rsid w:val="00DC18DF"/>
    <w:rsid w:val="00DC1D86"/>
    <w:rsid w:val="00DC2170"/>
    <w:rsid w:val="00DC2AED"/>
    <w:rsid w:val="00DC30D2"/>
    <w:rsid w:val="00DC3606"/>
    <w:rsid w:val="00DC39F4"/>
    <w:rsid w:val="00DC3F51"/>
    <w:rsid w:val="00DC3FF5"/>
    <w:rsid w:val="00DC4317"/>
    <w:rsid w:val="00DC4467"/>
    <w:rsid w:val="00DC452D"/>
    <w:rsid w:val="00DC45CE"/>
    <w:rsid w:val="00DC4814"/>
    <w:rsid w:val="00DC4DA1"/>
    <w:rsid w:val="00DC51A7"/>
    <w:rsid w:val="00DC53F5"/>
    <w:rsid w:val="00DC5586"/>
    <w:rsid w:val="00DC590F"/>
    <w:rsid w:val="00DC5936"/>
    <w:rsid w:val="00DC5AD2"/>
    <w:rsid w:val="00DC5BCF"/>
    <w:rsid w:val="00DC5C51"/>
    <w:rsid w:val="00DC70D3"/>
    <w:rsid w:val="00DC7DE1"/>
    <w:rsid w:val="00DD04EC"/>
    <w:rsid w:val="00DD0A2D"/>
    <w:rsid w:val="00DD0E75"/>
    <w:rsid w:val="00DD13BE"/>
    <w:rsid w:val="00DD149D"/>
    <w:rsid w:val="00DD1D17"/>
    <w:rsid w:val="00DD36D1"/>
    <w:rsid w:val="00DD3913"/>
    <w:rsid w:val="00DD3A2B"/>
    <w:rsid w:val="00DD3E78"/>
    <w:rsid w:val="00DD43D1"/>
    <w:rsid w:val="00DD4594"/>
    <w:rsid w:val="00DD477F"/>
    <w:rsid w:val="00DD5624"/>
    <w:rsid w:val="00DD57CE"/>
    <w:rsid w:val="00DD5F13"/>
    <w:rsid w:val="00DD63DA"/>
    <w:rsid w:val="00DD6490"/>
    <w:rsid w:val="00DD712C"/>
    <w:rsid w:val="00DD7170"/>
    <w:rsid w:val="00DD7500"/>
    <w:rsid w:val="00DD7F35"/>
    <w:rsid w:val="00DE0D5D"/>
    <w:rsid w:val="00DE16DD"/>
    <w:rsid w:val="00DE1F66"/>
    <w:rsid w:val="00DE220D"/>
    <w:rsid w:val="00DE2C74"/>
    <w:rsid w:val="00DE2CB1"/>
    <w:rsid w:val="00DE2DA6"/>
    <w:rsid w:val="00DE322A"/>
    <w:rsid w:val="00DE3CFD"/>
    <w:rsid w:val="00DE42BD"/>
    <w:rsid w:val="00DE4FAC"/>
    <w:rsid w:val="00DE5069"/>
    <w:rsid w:val="00DE5179"/>
    <w:rsid w:val="00DE5AD4"/>
    <w:rsid w:val="00DE655C"/>
    <w:rsid w:val="00DE70E7"/>
    <w:rsid w:val="00DE7666"/>
    <w:rsid w:val="00DF0080"/>
    <w:rsid w:val="00DF106C"/>
    <w:rsid w:val="00DF16F2"/>
    <w:rsid w:val="00DF17D6"/>
    <w:rsid w:val="00DF1BC5"/>
    <w:rsid w:val="00DF2347"/>
    <w:rsid w:val="00DF408A"/>
    <w:rsid w:val="00DF4214"/>
    <w:rsid w:val="00DF4304"/>
    <w:rsid w:val="00DF4748"/>
    <w:rsid w:val="00DF4B47"/>
    <w:rsid w:val="00DF4CE9"/>
    <w:rsid w:val="00DF542B"/>
    <w:rsid w:val="00DF549A"/>
    <w:rsid w:val="00DF5B85"/>
    <w:rsid w:val="00DF60E9"/>
    <w:rsid w:val="00DF639B"/>
    <w:rsid w:val="00DF645C"/>
    <w:rsid w:val="00DF6661"/>
    <w:rsid w:val="00DF7D17"/>
    <w:rsid w:val="00DF7F50"/>
    <w:rsid w:val="00E0038A"/>
    <w:rsid w:val="00E0083F"/>
    <w:rsid w:val="00E00C20"/>
    <w:rsid w:val="00E00D49"/>
    <w:rsid w:val="00E00F3E"/>
    <w:rsid w:val="00E01E92"/>
    <w:rsid w:val="00E021F3"/>
    <w:rsid w:val="00E02C35"/>
    <w:rsid w:val="00E02DF5"/>
    <w:rsid w:val="00E0391E"/>
    <w:rsid w:val="00E03F64"/>
    <w:rsid w:val="00E04251"/>
    <w:rsid w:val="00E044BF"/>
    <w:rsid w:val="00E04845"/>
    <w:rsid w:val="00E04F78"/>
    <w:rsid w:val="00E05094"/>
    <w:rsid w:val="00E05461"/>
    <w:rsid w:val="00E05910"/>
    <w:rsid w:val="00E06675"/>
    <w:rsid w:val="00E06B47"/>
    <w:rsid w:val="00E07131"/>
    <w:rsid w:val="00E0764E"/>
    <w:rsid w:val="00E07ED6"/>
    <w:rsid w:val="00E104DC"/>
    <w:rsid w:val="00E10E59"/>
    <w:rsid w:val="00E10E9D"/>
    <w:rsid w:val="00E1139F"/>
    <w:rsid w:val="00E11A3E"/>
    <w:rsid w:val="00E11B66"/>
    <w:rsid w:val="00E11D44"/>
    <w:rsid w:val="00E124AC"/>
    <w:rsid w:val="00E12E95"/>
    <w:rsid w:val="00E1379C"/>
    <w:rsid w:val="00E13F65"/>
    <w:rsid w:val="00E140A3"/>
    <w:rsid w:val="00E142F5"/>
    <w:rsid w:val="00E154A0"/>
    <w:rsid w:val="00E158D6"/>
    <w:rsid w:val="00E15C40"/>
    <w:rsid w:val="00E16365"/>
    <w:rsid w:val="00E16A9C"/>
    <w:rsid w:val="00E16C32"/>
    <w:rsid w:val="00E17121"/>
    <w:rsid w:val="00E1713C"/>
    <w:rsid w:val="00E201BE"/>
    <w:rsid w:val="00E2031B"/>
    <w:rsid w:val="00E205BE"/>
    <w:rsid w:val="00E2095B"/>
    <w:rsid w:val="00E20E28"/>
    <w:rsid w:val="00E221FE"/>
    <w:rsid w:val="00E2224B"/>
    <w:rsid w:val="00E22960"/>
    <w:rsid w:val="00E22A8A"/>
    <w:rsid w:val="00E234DC"/>
    <w:rsid w:val="00E235D4"/>
    <w:rsid w:val="00E24506"/>
    <w:rsid w:val="00E2688A"/>
    <w:rsid w:val="00E26D82"/>
    <w:rsid w:val="00E2706D"/>
    <w:rsid w:val="00E2760C"/>
    <w:rsid w:val="00E30877"/>
    <w:rsid w:val="00E30938"/>
    <w:rsid w:val="00E30FCB"/>
    <w:rsid w:val="00E32A13"/>
    <w:rsid w:val="00E32F54"/>
    <w:rsid w:val="00E34629"/>
    <w:rsid w:val="00E349AE"/>
    <w:rsid w:val="00E34BBE"/>
    <w:rsid w:val="00E35510"/>
    <w:rsid w:val="00E3688C"/>
    <w:rsid w:val="00E36C16"/>
    <w:rsid w:val="00E36C5D"/>
    <w:rsid w:val="00E370FC"/>
    <w:rsid w:val="00E373C5"/>
    <w:rsid w:val="00E37972"/>
    <w:rsid w:val="00E379F2"/>
    <w:rsid w:val="00E37F1E"/>
    <w:rsid w:val="00E403CD"/>
    <w:rsid w:val="00E42077"/>
    <w:rsid w:val="00E428CA"/>
    <w:rsid w:val="00E42D41"/>
    <w:rsid w:val="00E42F9F"/>
    <w:rsid w:val="00E43064"/>
    <w:rsid w:val="00E431F7"/>
    <w:rsid w:val="00E44A35"/>
    <w:rsid w:val="00E44AB4"/>
    <w:rsid w:val="00E4574C"/>
    <w:rsid w:val="00E4640D"/>
    <w:rsid w:val="00E46982"/>
    <w:rsid w:val="00E471B2"/>
    <w:rsid w:val="00E479DE"/>
    <w:rsid w:val="00E500A1"/>
    <w:rsid w:val="00E50DB4"/>
    <w:rsid w:val="00E50FF3"/>
    <w:rsid w:val="00E52211"/>
    <w:rsid w:val="00E530AE"/>
    <w:rsid w:val="00E5318D"/>
    <w:rsid w:val="00E534BE"/>
    <w:rsid w:val="00E545B6"/>
    <w:rsid w:val="00E54CDC"/>
    <w:rsid w:val="00E54CEE"/>
    <w:rsid w:val="00E56482"/>
    <w:rsid w:val="00E567B9"/>
    <w:rsid w:val="00E56CC0"/>
    <w:rsid w:val="00E570FB"/>
    <w:rsid w:val="00E573D6"/>
    <w:rsid w:val="00E578DF"/>
    <w:rsid w:val="00E578F4"/>
    <w:rsid w:val="00E57AFC"/>
    <w:rsid w:val="00E60014"/>
    <w:rsid w:val="00E6019B"/>
    <w:rsid w:val="00E602C5"/>
    <w:rsid w:val="00E60DFF"/>
    <w:rsid w:val="00E61A4D"/>
    <w:rsid w:val="00E61DAB"/>
    <w:rsid w:val="00E621A0"/>
    <w:rsid w:val="00E622D8"/>
    <w:rsid w:val="00E6236D"/>
    <w:rsid w:val="00E631C2"/>
    <w:rsid w:val="00E632AE"/>
    <w:rsid w:val="00E633AE"/>
    <w:rsid w:val="00E63DD0"/>
    <w:rsid w:val="00E63FAC"/>
    <w:rsid w:val="00E64015"/>
    <w:rsid w:val="00E656FC"/>
    <w:rsid w:val="00E65917"/>
    <w:rsid w:val="00E66F83"/>
    <w:rsid w:val="00E671DF"/>
    <w:rsid w:val="00E71C25"/>
    <w:rsid w:val="00E72252"/>
    <w:rsid w:val="00E72A79"/>
    <w:rsid w:val="00E72C5A"/>
    <w:rsid w:val="00E7347A"/>
    <w:rsid w:val="00E7393C"/>
    <w:rsid w:val="00E74AA9"/>
    <w:rsid w:val="00E75499"/>
    <w:rsid w:val="00E75881"/>
    <w:rsid w:val="00E75976"/>
    <w:rsid w:val="00E75EC1"/>
    <w:rsid w:val="00E77A18"/>
    <w:rsid w:val="00E80349"/>
    <w:rsid w:val="00E80673"/>
    <w:rsid w:val="00E80AA3"/>
    <w:rsid w:val="00E80E05"/>
    <w:rsid w:val="00E81023"/>
    <w:rsid w:val="00E81881"/>
    <w:rsid w:val="00E81A48"/>
    <w:rsid w:val="00E81EF7"/>
    <w:rsid w:val="00E821D7"/>
    <w:rsid w:val="00E821FC"/>
    <w:rsid w:val="00E825AA"/>
    <w:rsid w:val="00E8299D"/>
    <w:rsid w:val="00E82EBB"/>
    <w:rsid w:val="00E831E0"/>
    <w:rsid w:val="00E834AC"/>
    <w:rsid w:val="00E83E08"/>
    <w:rsid w:val="00E83F28"/>
    <w:rsid w:val="00E848D8"/>
    <w:rsid w:val="00E84948"/>
    <w:rsid w:val="00E85802"/>
    <w:rsid w:val="00E86389"/>
    <w:rsid w:val="00E86EB3"/>
    <w:rsid w:val="00E87115"/>
    <w:rsid w:val="00E875FD"/>
    <w:rsid w:val="00E9045A"/>
    <w:rsid w:val="00E90A65"/>
    <w:rsid w:val="00E90C28"/>
    <w:rsid w:val="00E90EF9"/>
    <w:rsid w:val="00E940A7"/>
    <w:rsid w:val="00E946E2"/>
    <w:rsid w:val="00E94785"/>
    <w:rsid w:val="00E94F1D"/>
    <w:rsid w:val="00E965A1"/>
    <w:rsid w:val="00E967CF"/>
    <w:rsid w:val="00E96DF9"/>
    <w:rsid w:val="00E97134"/>
    <w:rsid w:val="00E973D3"/>
    <w:rsid w:val="00E97494"/>
    <w:rsid w:val="00E97AD3"/>
    <w:rsid w:val="00EA085D"/>
    <w:rsid w:val="00EA10A3"/>
    <w:rsid w:val="00EA153F"/>
    <w:rsid w:val="00EA15D4"/>
    <w:rsid w:val="00EA1C0F"/>
    <w:rsid w:val="00EA1CAB"/>
    <w:rsid w:val="00EA205F"/>
    <w:rsid w:val="00EA2A0A"/>
    <w:rsid w:val="00EA3602"/>
    <w:rsid w:val="00EA3786"/>
    <w:rsid w:val="00EA3A0B"/>
    <w:rsid w:val="00EA4C27"/>
    <w:rsid w:val="00EA76FB"/>
    <w:rsid w:val="00EA7F39"/>
    <w:rsid w:val="00EB00D3"/>
    <w:rsid w:val="00EB1205"/>
    <w:rsid w:val="00EB1D62"/>
    <w:rsid w:val="00EB27C7"/>
    <w:rsid w:val="00EB2919"/>
    <w:rsid w:val="00EB2942"/>
    <w:rsid w:val="00EB4B4A"/>
    <w:rsid w:val="00EB5482"/>
    <w:rsid w:val="00EB6F21"/>
    <w:rsid w:val="00EB76DD"/>
    <w:rsid w:val="00EB788A"/>
    <w:rsid w:val="00EB78DE"/>
    <w:rsid w:val="00EB79F5"/>
    <w:rsid w:val="00EB7EC3"/>
    <w:rsid w:val="00EC015C"/>
    <w:rsid w:val="00EC11F9"/>
    <w:rsid w:val="00EC1EF2"/>
    <w:rsid w:val="00EC26C2"/>
    <w:rsid w:val="00EC28CC"/>
    <w:rsid w:val="00EC2A89"/>
    <w:rsid w:val="00EC2C10"/>
    <w:rsid w:val="00EC30DE"/>
    <w:rsid w:val="00EC480D"/>
    <w:rsid w:val="00EC4CA7"/>
    <w:rsid w:val="00EC4D0E"/>
    <w:rsid w:val="00EC4E27"/>
    <w:rsid w:val="00EC682A"/>
    <w:rsid w:val="00EC6BD2"/>
    <w:rsid w:val="00EC6C08"/>
    <w:rsid w:val="00EC6D8F"/>
    <w:rsid w:val="00EC7CAF"/>
    <w:rsid w:val="00EC7DBC"/>
    <w:rsid w:val="00EC7EAD"/>
    <w:rsid w:val="00ED07EB"/>
    <w:rsid w:val="00ED0852"/>
    <w:rsid w:val="00ED08E2"/>
    <w:rsid w:val="00ED0E78"/>
    <w:rsid w:val="00ED0FAA"/>
    <w:rsid w:val="00ED178E"/>
    <w:rsid w:val="00ED1A9F"/>
    <w:rsid w:val="00ED3720"/>
    <w:rsid w:val="00ED388B"/>
    <w:rsid w:val="00ED3A62"/>
    <w:rsid w:val="00ED3CDA"/>
    <w:rsid w:val="00ED484F"/>
    <w:rsid w:val="00ED4A01"/>
    <w:rsid w:val="00ED50AF"/>
    <w:rsid w:val="00ED5D01"/>
    <w:rsid w:val="00ED5D42"/>
    <w:rsid w:val="00ED62F2"/>
    <w:rsid w:val="00ED6ABB"/>
    <w:rsid w:val="00ED6C53"/>
    <w:rsid w:val="00ED6CC9"/>
    <w:rsid w:val="00ED7530"/>
    <w:rsid w:val="00ED76C5"/>
    <w:rsid w:val="00ED76F5"/>
    <w:rsid w:val="00ED79E2"/>
    <w:rsid w:val="00ED7FBD"/>
    <w:rsid w:val="00ED7FD1"/>
    <w:rsid w:val="00EE02B2"/>
    <w:rsid w:val="00EE0F04"/>
    <w:rsid w:val="00EE1021"/>
    <w:rsid w:val="00EE10F5"/>
    <w:rsid w:val="00EE1390"/>
    <w:rsid w:val="00EE2AF4"/>
    <w:rsid w:val="00EE3335"/>
    <w:rsid w:val="00EE39C4"/>
    <w:rsid w:val="00EE3D54"/>
    <w:rsid w:val="00EE403F"/>
    <w:rsid w:val="00EE42E5"/>
    <w:rsid w:val="00EE51B3"/>
    <w:rsid w:val="00EE571E"/>
    <w:rsid w:val="00EE5987"/>
    <w:rsid w:val="00EE5C27"/>
    <w:rsid w:val="00EE5F67"/>
    <w:rsid w:val="00EE6130"/>
    <w:rsid w:val="00EE6182"/>
    <w:rsid w:val="00EE7EAF"/>
    <w:rsid w:val="00EF0350"/>
    <w:rsid w:val="00EF045B"/>
    <w:rsid w:val="00EF08B0"/>
    <w:rsid w:val="00EF09D2"/>
    <w:rsid w:val="00EF1087"/>
    <w:rsid w:val="00EF1E27"/>
    <w:rsid w:val="00EF2011"/>
    <w:rsid w:val="00EF27EB"/>
    <w:rsid w:val="00EF31CA"/>
    <w:rsid w:val="00EF4053"/>
    <w:rsid w:val="00EF47EA"/>
    <w:rsid w:val="00EF527E"/>
    <w:rsid w:val="00EF54C0"/>
    <w:rsid w:val="00EF62A1"/>
    <w:rsid w:val="00EF642A"/>
    <w:rsid w:val="00EF65A0"/>
    <w:rsid w:val="00EF6857"/>
    <w:rsid w:val="00EF737D"/>
    <w:rsid w:val="00EF75DD"/>
    <w:rsid w:val="00EF78B1"/>
    <w:rsid w:val="00EF79CA"/>
    <w:rsid w:val="00F006E2"/>
    <w:rsid w:val="00F00CE2"/>
    <w:rsid w:val="00F00F9A"/>
    <w:rsid w:val="00F016FF"/>
    <w:rsid w:val="00F0196E"/>
    <w:rsid w:val="00F02FC4"/>
    <w:rsid w:val="00F03152"/>
    <w:rsid w:val="00F039B4"/>
    <w:rsid w:val="00F04291"/>
    <w:rsid w:val="00F04466"/>
    <w:rsid w:val="00F046D2"/>
    <w:rsid w:val="00F04E76"/>
    <w:rsid w:val="00F04EDD"/>
    <w:rsid w:val="00F0600A"/>
    <w:rsid w:val="00F06C5B"/>
    <w:rsid w:val="00F06F78"/>
    <w:rsid w:val="00F07966"/>
    <w:rsid w:val="00F07B4B"/>
    <w:rsid w:val="00F109E6"/>
    <w:rsid w:val="00F11312"/>
    <w:rsid w:val="00F11442"/>
    <w:rsid w:val="00F117A8"/>
    <w:rsid w:val="00F11851"/>
    <w:rsid w:val="00F12526"/>
    <w:rsid w:val="00F12C07"/>
    <w:rsid w:val="00F12D55"/>
    <w:rsid w:val="00F12F1F"/>
    <w:rsid w:val="00F12FB2"/>
    <w:rsid w:val="00F13597"/>
    <w:rsid w:val="00F13A60"/>
    <w:rsid w:val="00F1411F"/>
    <w:rsid w:val="00F14189"/>
    <w:rsid w:val="00F14B00"/>
    <w:rsid w:val="00F15042"/>
    <w:rsid w:val="00F1548A"/>
    <w:rsid w:val="00F1585B"/>
    <w:rsid w:val="00F1675B"/>
    <w:rsid w:val="00F16905"/>
    <w:rsid w:val="00F170DA"/>
    <w:rsid w:val="00F1712D"/>
    <w:rsid w:val="00F17402"/>
    <w:rsid w:val="00F20D66"/>
    <w:rsid w:val="00F21A43"/>
    <w:rsid w:val="00F2276E"/>
    <w:rsid w:val="00F2285D"/>
    <w:rsid w:val="00F2323A"/>
    <w:rsid w:val="00F24043"/>
    <w:rsid w:val="00F242C8"/>
    <w:rsid w:val="00F25EA0"/>
    <w:rsid w:val="00F26325"/>
    <w:rsid w:val="00F26833"/>
    <w:rsid w:val="00F2698C"/>
    <w:rsid w:val="00F26AD4"/>
    <w:rsid w:val="00F26ECE"/>
    <w:rsid w:val="00F26FDE"/>
    <w:rsid w:val="00F270CE"/>
    <w:rsid w:val="00F27890"/>
    <w:rsid w:val="00F27EBB"/>
    <w:rsid w:val="00F303F7"/>
    <w:rsid w:val="00F3081B"/>
    <w:rsid w:val="00F31C8B"/>
    <w:rsid w:val="00F329D4"/>
    <w:rsid w:val="00F336E1"/>
    <w:rsid w:val="00F337C7"/>
    <w:rsid w:val="00F33A88"/>
    <w:rsid w:val="00F34424"/>
    <w:rsid w:val="00F34B4C"/>
    <w:rsid w:val="00F3590F"/>
    <w:rsid w:val="00F359D7"/>
    <w:rsid w:val="00F35F2B"/>
    <w:rsid w:val="00F36030"/>
    <w:rsid w:val="00F360C4"/>
    <w:rsid w:val="00F36B88"/>
    <w:rsid w:val="00F3702D"/>
    <w:rsid w:val="00F37C23"/>
    <w:rsid w:val="00F40C3E"/>
    <w:rsid w:val="00F417A0"/>
    <w:rsid w:val="00F42D52"/>
    <w:rsid w:val="00F43336"/>
    <w:rsid w:val="00F439E2"/>
    <w:rsid w:val="00F439FC"/>
    <w:rsid w:val="00F44103"/>
    <w:rsid w:val="00F44105"/>
    <w:rsid w:val="00F44218"/>
    <w:rsid w:val="00F442F6"/>
    <w:rsid w:val="00F44999"/>
    <w:rsid w:val="00F44DC0"/>
    <w:rsid w:val="00F44F18"/>
    <w:rsid w:val="00F45AD7"/>
    <w:rsid w:val="00F46A70"/>
    <w:rsid w:val="00F47121"/>
    <w:rsid w:val="00F473BD"/>
    <w:rsid w:val="00F5079E"/>
    <w:rsid w:val="00F50C01"/>
    <w:rsid w:val="00F5161B"/>
    <w:rsid w:val="00F52FF6"/>
    <w:rsid w:val="00F53522"/>
    <w:rsid w:val="00F53DF6"/>
    <w:rsid w:val="00F53EE5"/>
    <w:rsid w:val="00F5418E"/>
    <w:rsid w:val="00F54448"/>
    <w:rsid w:val="00F54ED9"/>
    <w:rsid w:val="00F5529A"/>
    <w:rsid w:val="00F5529C"/>
    <w:rsid w:val="00F567D2"/>
    <w:rsid w:val="00F5685D"/>
    <w:rsid w:val="00F56DC9"/>
    <w:rsid w:val="00F57073"/>
    <w:rsid w:val="00F57311"/>
    <w:rsid w:val="00F57888"/>
    <w:rsid w:val="00F57FDC"/>
    <w:rsid w:val="00F57FF5"/>
    <w:rsid w:val="00F603DA"/>
    <w:rsid w:val="00F60DD2"/>
    <w:rsid w:val="00F60F6E"/>
    <w:rsid w:val="00F6172F"/>
    <w:rsid w:val="00F61EF5"/>
    <w:rsid w:val="00F62305"/>
    <w:rsid w:val="00F629CA"/>
    <w:rsid w:val="00F635E2"/>
    <w:rsid w:val="00F63620"/>
    <w:rsid w:val="00F64CE4"/>
    <w:rsid w:val="00F64D8E"/>
    <w:rsid w:val="00F64F48"/>
    <w:rsid w:val="00F65515"/>
    <w:rsid w:val="00F65687"/>
    <w:rsid w:val="00F65D0B"/>
    <w:rsid w:val="00F66C48"/>
    <w:rsid w:val="00F675FA"/>
    <w:rsid w:val="00F67830"/>
    <w:rsid w:val="00F67FB7"/>
    <w:rsid w:val="00F70D0C"/>
    <w:rsid w:val="00F70EC8"/>
    <w:rsid w:val="00F716C3"/>
    <w:rsid w:val="00F726E2"/>
    <w:rsid w:val="00F72A95"/>
    <w:rsid w:val="00F72AA5"/>
    <w:rsid w:val="00F72BF1"/>
    <w:rsid w:val="00F7324C"/>
    <w:rsid w:val="00F73938"/>
    <w:rsid w:val="00F74202"/>
    <w:rsid w:val="00F74812"/>
    <w:rsid w:val="00F75EC0"/>
    <w:rsid w:val="00F77371"/>
    <w:rsid w:val="00F776C6"/>
    <w:rsid w:val="00F77EFC"/>
    <w:rsid w:val="00F80120"/>
    <w:rsid w:val="00F8023F"/>
    <w:rsid w:val="00F80862"/>
    <w:rsid w:val="00F811D2"/>
    <w:rsid w:val="00F81817"/>
    <w:rsid w:val="00F8262D"/>
    <w:rsid w:val="00F82F30"/>
    <w:rsid w:val="00F83318"/>
    <w:rsid w:val="00F835E2"/>
    <w:rsid w:val="00F8360D"/>
    <w:rsid w:val="00F83E68"/>
    <w:rsid w:val="00F848BC"/>
    <w:rsid w:val="00F848F8"/>
    <w:rsid w:val="00F84A5A"/>
    <w:rsid w:val="00F85290"/>
    <w:rsid w:val="00F85650"/>
    <w:rsid w:val="00F85806"/>
    <w:rsid w:val="00F858E1"/>
    <w:rsid w:val="00F85FEB"/>
    <w:rsid w:val="00F86098"/>
    <w:rsid w:val="00F872FA"/>
    <w:rsid w:val="00F87BB1"/>
    <w:rsid w:val="00F90DAC"/>
    <w:rsid w:val="00F918AB"/>
    <w:rsid w:val="00F92563"/>
    <w:rsid w:val="00F931DF"/>
    <w:rsid w:val="00F940C6"/>
    <w:rsid w:val="00F944D5"/>
    <w:rsid w:val="00F957BE"/>
    <w:rsid w:val="00F9598B"/>
    <w:rsid w:val="00F95B5C"/>
    <w:rsid w:val="00F96471"/>
    <w:rsid w:val="00F96B09"/>
    <w:rsid w:val="00F96C2C"/>
    <w:rsid w:val="00F978F4"/>
    <w:rsid w:val="00F97E1B"/>
    <w:rsid w:val="00FA043A"/>
    <w:rsid w:val="00FA0514"/>
    <w:rsid w:val="00FA065D"/>
    <w:rsid w:val="00FA0897"/>
    <w:rsid w:val="00FA1091"/>
    <w:rsid w:val="00FA1615"/>
    <w:rsid w:val="00FA1B36"/>
    <w:rsid w:val="00FA2407"/>
    <w:rsid w:val="00FA26A2"/>
    <w:rsid w:val="00FA3BF7"/>
    <w:rsid w:val="00FA4D06"/>
    <w:rsid w:val="00FA50B9"/>
    <w:rsid w:val="00FA519E"/>
    <w:rsid w:val="00FA52D6"/>
    <w:rsid w:val="00FA661A"/>
    <w:rsid w:val="00FA67AF"/>
    <w:rsid w:val="00FA6FC8"/>
    <w:rsid w:val="00FA71A4"/>
    <w:rsid w:val="00FA75EA"/>
    <w:rsid w:val="00FA7713"/>
    <w:rsid w:val="00FB0160"/>
    <w:rsid w:val="00FB0AC2"/>
    <w:rsid w:val="00FB16CD"/>
    <w:rsid w:val="00FB1C36"/>
    <w:rsid w:val="00FB2C5C"/>
    <w:rsid w:val="00FB3930"/>
    <w:rsid w:val="00FB3AE8"/>
    <w:rsid w:val="00FB3C19"/>
    <w:rsid w:val="00FB43CE"/>
    <w:rsid w:val="00FB46F1"/>
    <w:rsid w:val="00FB55BA"/>
    <w:rsid w:val="00FB569E"/>
    <w:rsid w:val="00FB6C42"/>
    <w:rsid w:val="00FB752F"/>
    <w:rsid w:val="00FB7567"/>
    <w:rsid w:val="00FB7B26"/>
    <w:rsid w:val="00FC0298"/>
    <w:rsid w:val="00FC0929"/>
    <w:rsid w:val="00FC0C5A"/>
    <w:rsid w:val="00FC1B56"/>
    <w:rsid w:val="00FC22A8"/>
    <w:rsid w:val="00FC24AF"/>
    <w:rsid w:val="00FC28AE"/>
    <w:rsid w:val="00FC3CD5"/>
    <w:rsid w:val="00FC45F6"/>
    <w:rsid w:val="00FC56BF"/>
    <w:rsid w:val="00FC607F"/>
    <w:rsid w:val="00FC65C2"/>
    <w:rsid w:val="00FC6624"/>
    <w:rsid w:val="00FC6CB2"/>
    <w:rsid w:val="00FC6F0F"/>
    <w:rsid w:val="00FC6F8D"/>
    <w:rsid w:val="00FC75C4"/>
    <w:rsid w:val="00FC7699"/>
    <w:rsid w:val="00FC776A"/>
    <w:rsid w:val="00FD022C"/>
    <w:rsid w:val="00FD06D6"/>
    <w:rsid w:val="00FD088B"/>
    <w:rsid w:val="00FD1C06"/>
    <w:rsid w:val="00FD26E1"/>
    <w:rsid w:val="00FD27DC"/>
    <w:rsid w:val="00FD2CEB"/>
    <w:rsid w:val="00FD2D2F"/>
    <w:rsid w:val="00FD3328"/>
    <w:rsid w:val="00FD3F36"/>
    <w:rsid w:val="00FD463D"/>
    <w:rsid w:val="00FD60B6"/>
    <w:rsid w:val="00FD63D6"/>
    <w:rsid w:val="00FD65CF"/>
    <w:rsid w:val="00FD6702"/>
    <w:rsid w:val="00FD7168"/>
    <w:rsid w:val="00FD7938"/>
    <w:rsid w:val="00FE073D"/>
    <w:rsid w:val="00FE0EAE"/>
    <w:rsid w:val="00FE10E2"/>
    <w:rsid w:val="00FE13A7"/>
    <w:rsid w:val="00FE1B91"/>
    <w:rsid w:val="00FE1DBC"/>
    <w:rsid w:val="00FE2271"/>
    <w:rsid w:val="00FE2423"/>
    <w:rsid w:val="00FE2794"/>
    <w:rsid w:val="00FE3892"/>
    <w:rsid w:val="00FE3CB8"/>
    <w:rsid w:val="00FE46FE"/>
    <w:rsid w:val="00FE48AF"/>
    <w:rsid w:val="00FE4E13"/>
    <w:rsid w:val="00FE5060"/>
    <w:rsid w:val="00FE5110"/>
    <w:rsid w:val="00FE5D20"/>
    <w:rsid w:val="00FE6500"/>
    <w:rsid w:val="00FE6742"/>
    <w:rsid w:val="00FE67C3"/>
    <w:rsid w:val="00FE69C3"/>
    <w:rsid w:val="00FE6A7D"/>
    <w:rsid w:val="00FE6BFB"/>
    <w:rsid w:val="00FE717F"/>
    <w:rsid w:val="00FE76A4"/>
    <w:rsid w:val="00FE79E0"/>
    <w:rsid w:val="00FE7A30"/>
    <w:rsid w:val="00FF0FE2"/>
    <w:rsid w:val="00FF1A05"/>
    <w:rsid w:val="00FF2FB9"/>
    <w:rsid w:val="00FF38BF"/>
    <w:rsid w:val="00FF46C0"/>
    <w:rsid w:val="00FF4FE5"/>
    <w:rsid w:val="00FF61CF"/>
    <w:rsid w:val="00FF624D"/>
    <w:rsid w:val="00FF6710"/>
    <w:rsid w:val="00FF6DD3"/>
    <w:rsid w:val="00FF7753"/>
    <w:rsid w:val="00FF77CC"/>
    <w:rsid w:val="00FF7CDD"/>
    <w:rsid w:val="00FF7D5E"/>
    <w:rsid w:val="00FF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0A1C6-69A3-48F8-A6AE-2B036A9F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02"/>
    <w:pPr>
      <w:ind w:left="720"/>
      <w:contextualSpacing/>
    </w:pPr>
    <w:rPr>
      <w:rFonts w:ascii="Calibri" w:eastAsia="Calibri" w:hAnsi="Calibri" w:cs="Times New Roman"/>
    </w:rPr>
  </w:style>
  <w:style w:type="table" w:styleId="TableGrid">
    <w:name w:val="Table Grid"/>
    <w:basedOn w:val="TableNormal"/>
    <w:uiPriority w:val="59"/>
    <w:rsid w:val="004C4402"/>
    <w:pPr>
      <w:spacing w:after="0" w:line="240" w:lineRule="auto"/>
    </w:pPr>
    <w:rPr>
      <w:rFonts w:ascii="Arial" w:eastAsia="Times New Roman"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2D7"/>
    <w:rPr>
      <w:sz w:val="16"/>
      <w:szCs w:val="16"/>
    </w:rPr>
  </w:style>
  <w:style w:type="paragraph" w:styleId="CommentText">
    <w:name w:val="annotation text"/>
    <w:basedOn w:val="Normal"/>
    <w:link w:val="CommentTextChar"/>
    <w:uiPriority w:val="99"/>
    <w:semiHidden/>
    <w:unhideWhenUsed/>
    <w:rsid w:val="000472D7"/>
    <w:pPr>
      <w:spacing w:line="240" w:lineRule="auto"/>
    </w:pPr>
    <w:rPr>
      <w:sz w:val="20"/>
      <w:szCs w:val="20"/>
    </w:rPr>
  </w:style>
  <w:style w:type="character" w:customStyle="1" w:styleId="CommentTextChar">
    <w:name w:val="Comment Text Char"/>
    <w:basedOn w:val="DefaultParagraphFont"/>
    <w:link w:val="CommentText"/>
    <w:uiPriority w:val="99"/>
    <w:semiHidden/>
    <w:rsid w:val="000472D7"/>
    <w:rPr>
      <w:sz w:val="20"/>
      <w:szCs w:val="20"/>
    </w:rPr>
  </w:style>
  <w:style w:type="paragraph" w:styleId="CommentSubject">
    <w:name w:val="annotation subject"/>
    <w:basedOn w:val="CommentText"/>
    <w:next w:val="CommentText"/>
    <w:link w:val="CommentSubjectChar"/>
    <w:uiPriority w:val="99"/>
    <w:semiHidden/>
    <w:unhideWhenUsed/>
    <w:rsid w:val="000472D7"/>
    <w:rPr>
      <w:b/>
      <w:bCs/>
    </w:rPr>
  </w:style>
  <w:style w:type="character" w:customStyle="1" w:styleId="CommentSubjectChar">
    <w:name w:val="Comment Subject Char"/>
    <w:basedOn w:val="CommentTextChar"/>
    <w:link w:val="CommentSubject"/>
    <w:uiPriority w:val="99"/>
    <w:semiHidden/>
    <w:rsid w:val="000472D7"/>
    <w:rPr>
      <w:b/>
      <w:bCs/>
      <w:sz w:val="20"/>
      <w:szCs w:val="20"/>
    </w:rPr>
  </w:style>
  <w:style w:type="paragraph" w:styleId="BalloonText">
    <w:name w:val="Balloon Text"/>
    <w:basedOn w:val="Normal"/>
    <w:link w:val="BalloonTextChar"/>
    <w:uiPriority w:val="99"/>
    <w:semiHidden/>
    <w:unhideWhenUsed/>
    <w:rsid w:val="0004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D7"/>
    <w:rPr>
      <w:rFonts w:ascii="Tahoma" w:hAnsi="Tahoma" w:cs="Tahoma"/>
      <w:sz w:val="16"/>
      <w:szCs w:val="16"/>
    </w:rPr>
  </w:style>
  <w:style w:type="paragraph" w:styleId="Header">
    <w:name w:val="header"/>
    <w:basedOn w:val="Normal"/>
    <w:link w:val="HeaderChar"/>
    <w:uiPriority w:val="99"/>
    <w:semiHidden/>
    <w:unhideWhenUsed/>
    <w:rsid w:val="00143B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BBA"/>
  </w:style>
  <w:style w:type="paragraph" w:styleId="Footer">
    <w:name w:val="footer"/>
    <w:basedOn w:val="Normal"/>
    <w:link w:val="FooterChar"/>
    <w:uiPriority w:val="99"/>
    <w:unhideWhenUsed/>
    <w:rsid w:val="0014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BA"/>
  </w:style>
  <w:style w:type="table" w:customStyle="1" w:styleId="LightShading1">
    <w:name w:val="Light Shading1"/>
    <w:basedOn w:val="TableNormal"/>
    <w:uiPriority w:val="60"/>
    <w:rsid w:val="005E2C9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0457">
      <w:bodyDiv w:val="1"/>
      <w:marLeft w:val="0"/>
      <w:marRight w:val="0"/>
      <w:marTop w:val="0"/>
      <w:marBottom w:val="0"/>
      <w:divBdr>
        <w:top w:val="none" w:sz="0" w:space="0" w:color="auto"/>
        <w:left w:val="none" w:sz="0" w:space="0" w:color="auto"/>
        <w:bottom w:val="none" w:sz="0" w:space="0" w:color="auto"/>
        <w:right w:val="none" w:sz="0" w:space="0" w:color="auto"/>
      </w:divBdr>
      <w:divsChild>
        <w:div w:id="32924035">
          <w:marLeft w:val="446"/>
          <w:marRight w:val="0"/>
          <w:marTop w:val="67"/>
          <w:marBottom w:val="0"/>
          <w:divBdr>
            <w:top w:val="none" w:sz="0" w:space="0" w:color="auto"/>
            <w:left w:val="none" w:sz="0" w:space="0" w:color="auto"/>
            <w:bottom w:val="none" w:sz="0" w:space="0" w:color="auto"/>
            <w:right w:val="none" w:sz="0" w:space="0" w:color="auto"/>
          </w:divBdr>
        </w:div>
        <w:div w:id="200871977">
          <w:marLeft w:val="446"/>
          <w:marRight w:val="0"/>
          <w:marTop w:val="67"/>
          <w:marBottom w:val="0"/>
          <w:divBdr>
            <w:top w:val="none" w:sz="0" w:space="0" w:color="auto"/>
            <w:left w:val="none" w:sz="0" w:space="0" w:color="auto"/>
            <w:bottom w:val="none" w:sz="0" w:space="0" w:color="auto"/>
            <w:right w:val="none" w:sz="0" w:space="0" w:color="auto"/>
          </w:divBdr>
        </w:div>
        <w:div w:id="211380782">
          <w:marLeft w:val="446"/>
          <w:marRight w:val="0"/>
          <w:marTop w:val="67"/>
          <w:marBottom w:val="0"/>
          <w:divBdr>
            <w:top w:val="none" w:sz="0" w:space="0" w:color="auto"/>
            <w:left w:val="none" w:sz="0" w:space="0" w:color="auto"/>
            <w:bottom w:val="none" w:sz="0" w:space="0" w:color="auto"/>
            <w:right w:val="none" w:sz="0" w:space="0" w:color="auto"/>
          </w:divBdr>
        </w:div>
        <w:div w:id="297422146">
          <w:marLeft w:val="446"/>
          <w:marRight w:val="0"/>
          <w:marTop w:val="67"/>
          <w:marBottom w:val="0"/>
          <w:divBdr>
            <w:top w:val="none" w:sz="0" w:space="0" w:color="auto"/>
            <w:left w:val="none" w:sz="0" w:space="0" w:color="auto"/>
            <w:bottom w:val="none" w:sz="0" w:space="0" w:color="auto"/>
            <w:right w:val="none" w:sz="0" w:space="0" w:color="auto"/>
          </w:divBdr>
        </w:div>
        <w:div w:id="413740696">
          <w:marLeft w:val="446"/>
          <w:marRight w:val="0"/>
          <w:marTop w:val="67"/>
          <w:marBottom w:val="0"/>
          <w:divBdr>
            <w:top w:val="none" w:sz="0" w:space="0" w:color="auto"/>
            <w:left w:val="none" w:sz="0" w:space="0" w:color="auto"/>
            <w:bottom w:val="none" w:sz="0" w:space="0" w:color="auto"/>
            <w:right w:val="none" w:sz="0" w:space="0" w:color="auto"/>
          </w:divBdr>
        </w:div>
        <w:div w:id="2091803609">
          <w:marLeft w:val="446"/>
          <w:marRight w:val="0"/>
          <w:marTop w:val="67"/>
          <w:marBottom w:val="0"/>
          <w:divBdr>
            <w:top w:val="none" w:sz="0" w:space="0" w:color="auto"/>
            <w:left w:val="none" w:sz="0" w:space="0" w:color="auto"/>
            <w:bottom w:val="none" w:sz="0" w:space="0" w:color="auto"/>
            <w:right w:val="none" w:sz="0" w:space="0" w:color="auto"/>
          </w:divBdr>
        </w:div>
      </w:divsChild>
    </w:div>
    <w:div w:id="495413598">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1798717979">
      <w:bodyDiv w:val="1"/>
      <w:marLeft w:val="0"/>
      <w:marRight w:val="0"/>
      <w:marTop w:val="0"/>
      <w:marBottom w:val="0"/>
      <w:divBdr>
        <w:top w:val="none" w:sz="0" w:space="0" w:color="auto"/>
        <w:left w:val="none" w:sz="0" w:space="0" w:color="auto"/>
        <w:bottom w:val="none" w:sz="0" w:space="0" w:color="auto"/>
        <w:right w:val="none" w:sz="0" w:space="0" w:color="auto"/>
      </w:divBdr>
      <w:divsChild>
        <w:div w:id="606809496">
          <w:marLeft w:val="446"/>
          <w:marRight w:val="0"/>
          <w:marTop w:val="67"/>
          <w:marBottom w:val="0"/>
          <w:divBdr>
            <w:top w:val="none" w:sz="0" w:space="0" w:color="auto"/>
            <w:left w:val="none" w:sz="0" w:space="0" w:color="auto"/>
            <w:bottom w:val="none" w:sz="0" w:space="0" w:color="auto"/>
            <w:right w:val="none" w:sz="0" w:space="0" w:color="auto"/>
          </w:divBdr>
        </w:div>
        <w:div w:id="1215461184">
          <w:marLeft w:val="446"/>
          <w:marRight w:val="0"/>
          <w:marTop w:val="67"/>
          <w:marBottom w:val="0"/>
          <w:divBdr>
            <w:top w:val="none" w:sz="0" w:space="0" w:color="auto"/>
            <w:left w:val="none" w:sz="0" w:space="0" w:color="auto"/>
            <w:bottom w:val="none" w:sz="0" w:space="0" w:color="auto"/>
            <w:right w:val="none" w:sz="0" w:space="0" w:color="auto"/>
          </w:divBdr>
        </w:div>
        <w:div w:id="1750349494">
          <w:marLeft w:val="446"/>
          <w:marRight w:val="0"/>
          <w:marTop w:val="67"/>
          <w:marBottom w:val="0"/>
          <w:divBdr>
            <w:top w:val="none" w:sz="0" w:space="0" w:color="auto"/>
            <w:left w:val="none" w:sz="0" w:space="0" w:color="auto"/>
            <w:bottom w:val="none" w:sz="0" w:space="0" w:color="auto"/>
            <w:right w:val="none" w:sz="0" w:space="0" w:color="auto"/>
          </w:divBdr>
        </w:div>
        <w:div w:id="1900095535">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kvenerus</dc:creator>
  <cp:lastModifiedBy>Lisa Barker</cp:lastModifiedBy>
  <cp:revision>2</cp:revision>
  <dcterms:created xsi:type="dcterms:W3CDTF">2015-03-16T13:30:00Z</dcterms:created>
  <dcterms:modified xsi:type="dcterms:W3CDTF">2015-03-16T13:30:00Z</dcterms:modified>
</cp:coreProperties>
</file>